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3A9B5F9E"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702480">
              <w:rPr>
                <w:noProof w:val="0"/>
              </w:rPr>
              <w:t>1</w:t>
            </w:r>
            <w:r w:rsidR="000932A6" w:rsidRPr="00537996">
              <w:rPr>
                <w:noProof w:val="0"/>
              </w:rPr>
              <w:t>.</w:t>
            </w:r>
            <w:r w:rsidR="00702480">
              <w:rPr>
                <w:noProof w:val="0"/>
              </w:rPr>
              <w:t>0</w:t>
            </w:r>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2020</w:t>
            </w:r>
            <w:r w:rsidR="00392085" w:rsidRPr="00537996">
              <w:rPr>
                <w:noProof w:val="0"/>
                <w:sz w:val="32"/>
              </w:rPr>
              <w:t>-</w:t>
            </w:r>
            <w:r w:rsidR="00991B99" w:rsidRPr="00537996">
              <w:rPr>
                <w:noProof w:val="0"/>
                <w:sz w:val="32"/>
              </w:rPr>
              <w:t>1</w:t>
            </w:r>
            <w:r w:rsidR="00D772CE" w:rsidRPr="00537996">
              <w:rPr>
                <w:noProof w:val="0"/>
                <w:sz w:val="32"/>
              </w:rPr>
              <w:t>2</w:t>
            </w:r>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3rd Generation Partnership Project;</w:t>
            </w:r>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77777777" w:rsidR="004F0988" w:rsidRPr="00537996" w:rsidRDefault="00392085" w:rsidP="00133525">
            <w:pPr>
              <w:pStyle w:val="ZT"/>
              <w:framePr w:wrap="auto" w:hAnchor="text" w:yAlign="inline"/>
            </w:pPr>
            <w:r w:rsidRPr="00537996">
              <w:t>Study on management and orchestration aspects with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1"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7A01D9E0" w:rsidR="00E16509" w:rsidRPr="00537996" w:rsidRDefault="00E16509" w:rsidP="00133525">
            <w:pPr>
              <w:pStyle w:val="FP"/>
              <w:jc w:val="center"/>
              <w:rPr>
                <w:sz w:val="18"/>
              </w:rPr>
            </w:pPr>
            <w:r w:rsidRPr="00537996">
              <w:rPr>
                <w:sz w:val="18"/>
              </w:rPr>
              <w:t>© 20</w:t>
            </w:r>
            <w:r w:rsidR="00D772CE" w:rsidRPr="00537996">
              <w:rPr>
                <w:sz w:val="18"/>
              </w:rPr>
              <w:t>20</w:t>
            </w:r>
            <w:r w:rsidRPr="00537996">
              <w:rPr>
                <w:sz w:val="18"/>
              </w:rPr>
              <w:t>, 3GPP Organizational Partners (ARIB, ATIS, CCSA, ETSI, TSDSI, TTA, TTC).</w:t>
            </w:r>
            <w:bookmarkStart w:id="2" w:name="copyrightaddon"/>
            <w:bookmarkEnd w:id="2"/>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UMTS™ is a Trade Mark of ETSI registered for the benefit of its members</w:t>
            </w:r>
          </w:p>
          <w:p w14:paraId="1C3A7051" w14:textId="77777777" w:rsidR="00E16509" w:rsidRPr="00537996" w:rsidRDefault="00E16509" w:rsidP="00E16509">
            <w:pPr>
              <w:pStyle w:val="FP"/>
              <w:rPr>
                <w:sz w:val="18"/>
              </w:rPr>
            </w:pPr>
            <w:r w:rsidRPr="00537996">
              <w:rPr>
                <w:sz w:val="18"/>
              </w:rPr>
              <w:t>3GPP™ is a Trade Mark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1"/>
    </w:tbl>
    <w:p w14:paraId="0C64093B" w14:textId="77777777" w:rsidR="00080512" w:rsidRPr="00537996" w:rsidRDefault="00080512">
      <w:pPr>
        <w:pStyle w:val="TT"/>
      </w:pPr>
      <w:r w:rsidRPr="00537996">
        <w:br w:type="page"/>
        <w:t>Contents</w:t>
      </w:r>
    </w:p>
    <w:p w14:paraId="1D4759E1" w14:textId="37F9F2E6"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fldChar w:fldCharType="begin"/>
      </w:r>
      <w:r w:rsidRPr="00537996">
        <w:rPr>
          <w:noProof w:val="0"/>
        </w:rPr>
        <w:instrText xml:space="preserve"> TOC \o "1-9"</w:instrText>
      </w:r>
      <w:r w:rsidRPr="00537996">
        <w:rPr>
          <w:noProof w:val="0"/>
        </w:rPr>
        <w:fldChar w:fldCharType="separate"/>
      </w:r>
      <w:r w:rsidRPr="00537996">
        <w:rPr>
          <w:noProof w:val="0"/>
        </w:rPr>
        <w:t>Foreword</w:t>
      </w:r>
      <w:r w:rsidRPr="00537996">
        <w:rPr>
          <w:noProof w:val="0"/>
        </w:rPr>
        <w:tab/>
      </w:r>
      <w:r w:rsidRPr="00537996">
        <w:rPr>
          <w:noProof w:val="0"/>
        </w:rPr>
        <w:fldChar w:fldCharType="begin"/>
      </w:r>
      <w:r w:rsidRPr="00537996">
        <w:rPr>
          <w:noProof w:val="0"/>
        </w:rPr>
        <w:instrText xml:space="preserve"> PAGEREF _Toc57640143 \h </w:instrText>
      </w:r>
      <w:r w:rsidRPr="00537996">
        <w:rPr>
          <w:noProof w:val="0"/>
        </w:rPr>
      </w:r>
      <w:r w:rsidRPr="00537996">
        <w:rPr>
          <w:noProof w:val="0"/>
        </w:rPr>
        <w:fldChar w:fldCharType="separate"/>
      </w:r>
      <w:r w:rsidRPr="00537996">
        <w:rPr>
          <w:noProof w:val="0"/>
        </w:rPr>
        <w:t>5</w:t>
      </w:r>
      <w:r w:rsidRPr="00537996">
        <w:rPr>
          <w:noProof w:val="0"/>
        </w:rPr>
        <w:fldChar w:fldCharType="end"/>
      </w:r>
    </w:p>
    <w:p w14:paraId="554FBBA4" w14:textId="74298343"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1</w:t>
      </w:r>
      <w:r w:rsidRPr="00537996">
        <w:rPr>
          <w:rFonts w:asciiTheme="minorHAnsi" w:eastAsiaTheme="minorEastAsia" w:hAnsiTheme="minorHAnsi" w:cstheme="minorBidi"/>
          <w:noProof w:val="0"/>
          <w:szCs w:val="22"/>
          <w:lang w:eastAsia="en-GB"/>
        </w:rPr>
        <w:tab/>
      </w:r>
      <w:r w:rsidRPr="00537996">
        <w:rPr>
          <w:noProof w:val="0"/>
        </w:rPr>
        <w:t>Scope</w:t>
      </w:r>
      <w:r w:rsidRPr="00537996">
        <w:rPr>
          <w:noProof w:val="0"/>
        </w:rPr>
        <w:tab/>
      </w:r>
      <w:r w:rsidRPr="00537996">
        <w:rPr>
          <w:noProof w:val="0"/>
        </w:rPr>
        <w:fldChar w:fldCharType="begin"/>
      </w:r>
      <w:r w:rsidRPr="00537996">
        <w:rPr>
          <w:noProof w:val="0"/>
        </w:rPr>
        <w:instrText xml:space="preserve"> PAGEREF _Toc57640144 \h </w:instrText>
      </w:r>
      <w:r w:rsidRPr="00537996">
        <w:rPr>
          <w:noProof w:val="0"/>
        </w:rPr>
      </w:r>
      <w:r w:rsidRPr="00537996">
        <w:rPr>
          <w:noProof w:val="0"/>
        </w:rPr>
        <w:fldChar w:fldCharType="separate"/>
      </w:r>
      <w:r w:rsidRPr="00537996">
        <w:rPr>
          <w:noProof w:val="0"/>
        </w:rPr>
        <w:t>6</w:t>
      </w:r>
      <w:r w:rsidRPr="00537996">
        <w:rPr>
          <w:noProof w:val="0"/>
        </w:rPr>
        <w:fldChar w:fldCharType="end"/>
      </w:r>
    </w:p>
    <w:p w14:paraId="6EDE778A" w14:textId="3BB9676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2</w:t>
      </w:r>
      <w:r w:rsidRPr="00537996">
        <w:rPr>
          <w:rFonts w:asciiTheme="minorHAnsi" w:eastAsiaTheme="minorEastAsia" w:hAnsiTheme="minorHAnsi" w:cstheme="minorBidi"/>
          <w:noProof w:val="0"/>
          <w:szCs w:val="22"/>
          <w:lang w:eastAsia="en-GB"/>
        </w:rPr>
        <w:tab/>
      </w:r>
      <w:r w:rsidRPr="00537996">
        <w:rPr>
          <w:noProof w:val="0"/>
        </w:rPr>
        <w:t>References</w:t>
      </w:r>
      <w:r w:rsidRPr="00537996">
        <w:rPr>
          <w:noProof w:val="0"/>
        </w:rPr>
        <w:tab/>
      </w:r>
      <w:r w:rsidRPr="00537996">
        <w:rPr>
          <w:noProof w:val="0"/>
        </w:rPr>
        <w:fldChar w:fldCharType="begin"/>
      </w:r>
      <w:r w:rsidRPr="00537996">
        <w:rPr>
          <w:noProof w:val="0"/>
        </w:rPr>
        <w:instrText xml:space="preserve"> PAGEREF _Toc57640145 \h </w:instrText>
      </w:r>
      <w:r w:rsidRPr="00537996">
        <w:rPr>
          <w:noProof w:val="0"/>
        </w:rPr>
      </w:r>
      <w:r w:rsidRPr="00537996">
        <w:rPr>
          <w:noProof w:val="0"/>
        </w:rPr>
        <w:fldChar w:fldCharType="separate"/>
      </w:r>
      <w:r w:rsidRPr="00537996">
        <w:rPr>
          <w:noProof w:val="0"/>
        </w:rPr>
        <w:t>6</w:t>
      </w:r>
      <w:r w:rsidRPr="00537996">
        <w:rPr>
          <w:noProof w:val="0"/>
        </w:rPr>
        <w:fldChar w:fldCharType="end"/>
      </w:r>
    </w:p>
    <w:p w14:paraId="679CD7BA" w14:textId="0CF2E601"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3</w:t>
      </w:r>
      <w:r w:rsidRPr="00537996">
        <w:rPr>
          <w:rFonts w:asciiTheme="minorHAnsi" w:eastAsiaTheme="minorEastAsia" w:hAnsiTheme="minorHAnsi" w:cstheme="minorBidi"/>
          <w:noProof w:val="0"/>
          <w:szCs w:val="22"/>
          <w:lang w:eastAsia="en-GB"/>
        </w:rPr>
        <w:tab/>
      </w:r>
      <w:r w:rsidRPr="00537996">
        <w:rPr>
          <w:noProof w:val="0"/>
        </w:rPr>
        <w:t>Definitions and abbreviations</w:t>
      </w:r>
      <w:r w:rsidRPr="00537996">
        <w:rPr>
          <w:noProof w:val="0"/>
        </w:rPr>
        <w:tab/>
      </w:r>
      <w:r w:rsidRPr="00537996">
        <w:rPr>
          <w:noProof w:val="0"/>
        </w:rPr>
        <w:fldChar w:fldCharType="begin"/>
      </w:r>
      <w:r w:rsidRPr="00537996">
        <w:rPr>
          <w:noProof w:val="0"/>
        </w:rPr>
        <w:instrText xml:space="preserve"> PAGEREF _Toc57640146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070CD84F" w14:textId="2D12B735"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3.1</w:t>
      </w:r>
      <w:r w:rsidRPr="00537996">
        <w:rPr>
          <w:rFonts w:asciiTheme="minorHAnsi" w:eastAsiaTheme="minorEastAsia" w:hAnsiTheme="minorHAnsi" w:cstheme="minorBidi"/>
          <w:noProof w:val="0"/>
          <w:sz w:val="22"/>
          <w:szCs w:val="22"/>
          <w:lang w:eastAsia="en-GB"/>
        </w:rPr>
        <w:tab/>
      </w:r>
      <w:r w:rsidRPr="00537996">
        <w:rPr>
          <w:noProof w:val="0"/>
        </w:rPr>
        <w:t>Definitions</w:t>
      </w:r>
      <w:r w:rsidRPr="00537996">
        <w:rPr>
          <w:noProof w:val="0"/>
        </w:rPr>
        <w:tab/>
      </w:r>
      <w:r w:rsidRPr="00537996">
        <w:rPr>
          <w:noProof w:val="0"/>
        </w:rPr>
        <w:fldChar w:fldCharType="begin"/>
      </w:r>
      <w:r w:rsidRPr="00537996">
        <w:rPr>
          <w:noProof w:val="0"/>
        </w:rPr>
        <w:instrText xml:space="preserve"> PAGEREF _Toc57640147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12D30B18" w14:textId="4404FA04"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3.2</w:t>
      </w:r>
      <w:r w:rsidRPr="00537996">
        <w:rPr>
          <w:rFonts w:asciiTheme="minorHAnsi" w:eastAsiaTheme="minorEastAsia" w:hAnsiTheme="minorHAnsi" w:cstheme="minorBidi"/>
          <w:noProof w:val="0"/>
          <w:sz w:val="22"/>
          <w:szCs w:val="22"/>
          <w:lang w:eastAsia="en-GB"/>
        </w:rPr>
        <w:tab/>
      </w:r>
      <w:r w:rsidRPr="00537996">
        <w:rPr>
          <w:noProof w:val="0"/>
        </w:rPr>
        <w:t>Abbreviations</w:t>
      </w:r>
      <w:r w:rsidRPr="00537996">
        <w:rPr>
          <w:noProof w:val="0"/>
        </w:rPr>
        <w:tab/>
      </w:r>
      <w:r w:rsidRPr="00537996">
        <w:rPr>
          <w:noProof w:val="0"/>
        </w:rPr>
        <w:fldChar w:fldCharType="begin"/>
      </w:r>
      <w:r w:rsidRPr="00537996">
        <w:rPr>
          <w:noProof w:val="0"/>
        </w:rPr>
        <w:instrText xml:space="preserve"> PAGEREF _Toc57640148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455D5AA1" w14:textId="20F6B44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4</w:t>
      </w:r>
      <w:r w:rsidRPr="00537996">
        <w:rPr>
          <w:rFonts w:asciiTheme="minorHAnsi" w:eastAsiaTheme="minorEastAsia" w:hAnsiTheme="minorHAnsi" w:cstheme="minorBidi"/>
          <w:noProof w:val="0"/>
          <w:szCs w:val="22"/>
          <w:lang w:eastAsia="en-GB"/>
        </w:rPr>
        <w:tab/>
      </w:r>
      <w:r w:rsidRPr="00537996">
        <w:rPr>
          <w:noProof w:val="0"/>
        </w:rPr>
        <w:t>Concepts and Background</w:t>
      </w:r>
      <w:r w:rsidRPr="00537996">
        <w:rPr>
          <w:noProof w:val="0"/>
        </w:rPr>
        <w:tab/>
      </w:r>
      <w:r w:rsidRPr="00537996">
        <w:rPr>
          <w:noProof w:val="0"/>
        </w:rPr>
        <w:fldChar w:fldCharType="begin"/>
      </w:r>
      <w:r w:rsidRPr="00537996">
        <w:rPr>
          <w:noProof w:val="0"/>
        </w:rPr>
        <w:instrText xml:space="preserve"> PAGEREF _Toc57640149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296AB432" w14:textId="282414A4"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4.1</w:t>
      </w:r>
      <w:r w:rsidRPr="00537996">
        <w:rPr>
          <w:rFonts w:asciiTheme="minorHAnsi" w:eastAsiaTheme="minorEastAsia" w:hAnsiTheme="minorHAnsi" w:cstheme="minorBidi"/>
          <w:noProof w:val="0"/>
          <w:sz w:val="22"/>
          <w:szCs w:val="22"/>
          <w:lang w:eastAsia="en-GB"/>
        </w:rPr>
        <w:tab/>
      </w:r>
      <w:r w:rsidRPr="00537996">
        <w:rPr>
          <w:noProof w:val="0"/>
        </w:rPr>
        <w:t xml:space="preserve"> Reference management architecture for integrated satellite components</w:t>
      </w:r>
      <w:r w:rsidRPr="00537996">
        <w:rPr>
          <w:noProof w:val="0"/>
        </w:rPr>
        <w:tab/>
      </w:r>
      <w:r w:rsidRPr="00537996">
        <w:rPr>
          <w:noProof w:val="0"/>
        </w:rPr>
        <w:fldChar w:fldCharType="begin"/>
      </w:r>
      <w:r w:rsidRPr="00537996">
        <w:rPr>
          <w:noProof w:val="0"/>
        </w:rPr>
        <w:instrText xml:space="preserve"> PAGEREF _Toc57640150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7D8FB69B" w14:textId="0A45C77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4.1.1</w:t>
      </w:r>
      <w:r w:rsidRPr="00537996">
        <w:rPr>
          <w:rFonts w:asciiTheme="minorHAnsi" w:eastAsiaTheme="minorEastAsia" w:hAnsiTheme="minorHAnsi" w:cstheme="minorBidi"/>
          <w:noProof w:val="0"/>
          <w:sz w:val="22"/>
          <w:szCs w:val="22"/>
          <w:lang w:eastAsia="en-GB"/>
        </w:rPr>
        <w:tab/>
      </w:r>
      <w:r w:rsidRPr="00537996">
        <w:rPr>
          <w:noProof w:val="0"/>
        </w:rPr>
        <w:t>Management architecture for integrated satellite NR-RAT</w:t>
      </w:r>
      <w:r w:rsidRPr="00537996">
        <w:rPr>
          <w:noProof w:val="0"/>
        </w:rPr>
        <w:tab/>
      </w:r>
      <w:r w:rsidRPr="00537996">
        <w:rPr>
          <w:noProof w:val="0"/>
        </w:rPr>
        <w:fldChar w:fldCharType="begin"/>
      </w:r>
      <w:r w:rsidRPr="00537996">
        <w:rPr>
          <w:noProof w:val="0"/>
        </w:rPr>
        <w:instrText xml:space="preserve"> PAGEREF _Toc57640151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0D5D4D5A" w14:textId="02FBFB1E"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4.1.2</w:t>
      </w:r>
      <w:r w:rsidRPr="00537996">
        <w:rPr>
          <w:rFonts w:asciiTheme="minorHAnsi" w:eastAsiaTheme="minorEastAsia" w:hAnsiTheme="minorHAnsi" w:cstheme="minorBidi"/>
          <w:noProof w:val="0"/>
          <w:sz w:val="22"/>
          <w:szCs w:val="22"/>
          <w:lang w:eastAsia="en-GB"/>
        </w:rPr>
        <w:tab/>
      </w:r>
      <w:r w:rsidRPr="00537996">
        <w:rPr>
          <w:noProof w:val="0"/>
        </w:rPr>
        <w:t>Management architecture for integrated non-3GPP satellite RAN</w:t>
      </w:r>
      <w:r w:rsidRPr="00537996">
        <w:rPr>
          <w:noProof w:val="0"/>
        </w:rPr>
        <w:tab/>
      </w:r>
      <w:r w:rsidRPr="00537996">
        <w:rPr>
          <w:noProof w:val="0"/>
        </w:rPr>
        <w:fldChar w:fldCharType="begin"/>
      </w:r>
      <w:r w:rsidRPr="00537996">
        <w:rPr>
          <w:noProof w:val="0"/>
        </w:rPr>
        <w:instrText xml:space="preserve"> PAGEREF _Toc57640152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4F6D1EAE" w14:textId="0BF1BF36"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4.2</w:t>
      </w:r>
      <w:r w:rsidRPr="00537996">
        <w:rPr>
          <w:rFonts w:asciiTheme="minorHAnsi" w:eastAsiaTheme="minorEastAsia" w:hAnsiTheme="minorHAnsi" w:cstheme="minorBidi"/>
          <w:noProof w:val="0"/>
          <w:sz w:val="22"/>
          <w:szCs w:val="22"/>
          <w:lang w:eastAsia="en-GB"/>
        </w:rPr>
        <w:tab/>
      </w:r>
      <w:r w:rsidRPr="00537996">
        <w:rPr>
          <w:noProof w:val="0"/>
        </w:rPr>
        <w:t>Architecture scenarios for 5G networks with an integrated satellite component</w:t>
      </w:r>
      <w:r w:rsidRPr="00537996">
        <w:rPr>
          <w:noProof w:val="0"/>
        </w:rPr>
        <w:tab/>
      </w:r>
      <w:r w:rsidRPr="00537996">
        <w:rPr>
          <w:noProof w:val="0"/>
        </w:rPr>
        <w:fldChar w:fldCharType="begin"/>
      </w:r>
      <w:r w:rsidRPr="00537996">
        <w:rPr>
          <w:noProof w:val="0"/>
        </w:rPr>
        <w:instrText xml:space="preserve"> PAGEREF _Toc57640153 \h </w:instrText>
      </w:r>
      <w:r w:rsidRPr="00537996">
        <w:rPr>
          <w:noProof w:val="0"/>
        </w:rPr>
      </w:r>
      <w:r w:rsidRPr="00537996">
        <w:rPr>
          <w:noProof w:val="0"/>
        </w:rPr>
        <w:fldChar w:fldCharType="separate"/>
      </w:r>
      <w:r w:rsidRPr="00537996">
        <w:rPr>
          <w:noProof w:val="0"/>
        </w:rPr>
        <w:t>9</w:t>
      </w:r>
      <w:r w:rsidRPr="00537996">
        <w:rPr>
          <w:noProof w:val="0"/>
        </w:rPr>
        <w:fldChar w:fldCharType="end"/>
      </w:r>
    </w:p>
    <w:p w14:paraId="283EE0C3" w14:textId="1CEE2EA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4.2.1 </w:t>
      </w:r>
      <w:r w:rsidRPr="00537996">
        <w:rPr>
          <w:rFonts w:asciiTheme="minorHAnsi" w:eastAsiaTheme="minorEastAsia" w:hAnsiTheme="minorHAnsi" w:cstheme="minorBidi"/>
          <w:noProof w:val="0"/>
          <w:sz w:val="22"/>
          <w:szCs w:val="22"/>
          <w:lang w:eastAsia="en-GB"/>
        </w:rPr>
        <w:tab/>
      </w:r>
      <w:r w:rsidRPr="00537996">
        <w:rPr>
          <w:noProof w:val="0"/>
        </w:rPr>
        <w:t>Scenario #1: Satellite enabled 3GPP network as a roaming network for terrestrial network operators</w:t>
      </w:r>
      <w:r w:rsidRPr="00537996">
        <w:rPr>
          <w:noProof w:val="0"/>
        </w:rPr>
        <w:tab/>
      </w:r>
      <w:r w:rsidRPr="00537996">
        <w:rPr>
          <w:noProof w:val="0"/>
        </w:rPr>
        <w:fldChar w:fldCharType="begin"/>
      </w:r>
      <w:r w:rsidRPr="00537996">
        <w:rPr>
          <w:noProof w:val="0"/>
        </w:rPr>
        <w:instrText xml:space="preserve"> PAGEREF _Toc57640154 \h </w:instrText>
      </w:r>
      <w:r w:rsidRPr="00537996">
        <w:rPr>
          <w:noProof w:val="0"/>
        </w:rPr>
      </w:r>
      <w:r w:rsidRPr="00537996">
        <w:rPr>
          <w:noProof w:val="0"/>
        </w:rPr>
        <w:fldChar w:fldCharType="separate"/>
      </w:r>
      <w:r w:rsidRPr="00537996">
        <w:rPr>
          <w:noProof w:val="0"/>
        </w:rPr>
        <w:t>9</w:t>
      </w:r>
      <w:r w:rsidRPr="00537996">
        <w:rPr>
          <w:noProof w:val="0"/>
        </w:rPr>
        <w:fldChar w:fldCharType="end"/>
      </w:r>
    </w:p>
    <w:p w14:paraId="0F4173BB" w14:textId="6B571ACC"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4.2.2</w:t>
      </w:r>
      <w:r w:rsidRPr="00537996">
        <w:rPr>
          <w:rFonts w:asciiTheme="minorHAnsi" w:eastAsiaTheme="minorEastAsia" w:hAnsiTheme="minorHAnsi" w:cstheme="minorBidi"/>
          <w:noProof w:val="0"/>
          <w:sz w:val="22"/>
          <w:szCs w:val="22"/>
          <w:lang w:eastAsia="en-GB"/>
        </w:rPr>
        <w:tab/>
      </w:r>
      <w:r w:rsidRPr="00537996">
        <w:rPr>
          <w:noProof w:val="0"/>
        </w:rPr>
        <w:t>Scenario #2: A 3GPP network with a satellite access network and a terrestrial access network</w:t>
      </w:r>
      <w:r w:rsidRPr="00537996">
        <w:rPr>
          <w:noProof w:val="0"/>
        </w:rPr>
        <w:tab/>
      </w:r>
      <w:r w:rsidRPr="00537996">
        <w:rPr>
          <w:noProof w:val="0"/>
        </w:rPr>
        <w:fldChar w:fldCharType="begin"/>
      </w:r>
      <w:r w:rsidRPr="00537996">
        <w:rPr>
          <w:noProof w:val="0"/>
        </w:rPr>
        <w:instrText xml:space="preserve"> PAGEREF _Toc57640155 \h </w:instrText>
      </w:r>
      <w:r w:rsidRPr="00537996">
        <w:rPr>
          <w:noProof w:val="0"/>
        </w:rPr>
      </w:r>
      <w:r w:rsidRPr="00537996">
        <w:rPr>
          <w:noProof w:val="0"/>
        </w:rPr>
        <w:fldChar w:fldCharType="separate"/>
      </w:r>
      <w:r w:rsidRPr="00537996">
        <w:rPr>
          <w:noProof w:val="0"/>
        </w:rPr>
        <w:t>10</w:t>
      </w:r>
      <w:r w:rsidRPr="00537996">
        <w:rPr>
          <w:noProof w:val="0"/>
        </w:rPr>
        <w:fldChar w:fldCharType="end"/>
      </w:r>
    </w:p>
    <w:p w14:paraId="5D018D12" w14:textId="236450F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5</w:t>
      </w:r>
      <w:r w:rsidRPr="00537996">
        <w:rPr>
          <w:rFonts w:asciiTheme="minorHAnsi" w:eastAsiaTheme="minorEastAsia" w:hAnsiTheme="minorHAnsi" w:cstheme="minorBidi"/>
          <w:noProof w:val="0"/>
          <w:szCs w:val="22"/>
          <w:lang w:eastAsia="en-GB"/>
        </w:rPr>
        <w:tab/>
      </w:r>
      <w:r w:rsidRPr="00537996">
        <w:rPr>
          <w:noProof w:val="0"/>
        </w:rPr>
        <w:t>Use Cases</w:t>
      </w:r>
      <w:r w:rsidRPr="00537996">
        <w:rPr>
          <w:noProof w:val="0"/>
        </w:rPr>
        <w:tab/>
      </w:r>
      <w:r w:rsidRPr="00537996">
        <w:rPr>
          <w:noProof w:val="0"/>
        </w:rPr>
        <w:fldChar w:fldCharType="begin"/>
      </w:r>
      <w:r w:rsidRPr="00537996">
        <w:rPr>
          <w:noProof w:val="0"/>
        </w:rPr>
        <w:instrText xml:space="preserve"> PAGEREF _Toc57640156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1F8DD7F6" w14:textId="2C957137"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5.1</w:t>
      </w:r>
      <w:r w:rsidRPr="00537996">
        <w:rPr>
          <w:rFonts w:asciiTheme="minorHAnsi" w:eastAsiaTheme="minorEastAsia" w:hAnsiTheme="minorHAnsi" w:cstheme="minorBidi"/>
          <w:noProof w:val="0"/>
          <w:sz w:val="22"/>
          <w:szCs w:val="22"/>
          <w:lang w:eastAsia="en-GB"/>
        </w:rPr>
        <w:tab/>
      </w:r>
      <w:r w:rsidRPr="00537996">
        <w:rPr>
          <w:noProof w:val="0"/>
        </w:rPr>
        <w:t>Use cases related to network slice management</w:t>
      </w:r>
      <w:r w:rsidRPr="00537996">
        <w:rPr>
          <w:noProof w:val="0"/>
        </w:rPr>
        <w:tab/>
      </w:r>
      <w:r w:rsidRPr="00537996">
        <w:rPr>
          <w:noProof w:val="0"/>
        </w:rPr>
        <w:fldChar w:fldCharType="begin"/>
      </w:r>
      <w:r w:rsidRPr="00537996">
        <w:rPr>
          <w:noProof w:val="0"/>
        </w:rPr>
        <w:instrText xml:space="preserve"> PAGEREF _Toc57640157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1FA2CBD7" w14:textId="3CDC985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5.1.1</w:t>
      </w:r>
      <w:r w:rsidRPr="00537996">
        <w:rPr>
          <w:rFonts w:asciiTheme="minorHAnsi" w:eastAsiaTheme="minorEastAsia" w:hAnsiTheme="minorHAnsi" w:cstheme="minorBidi"/>
          <w:noProof w:val="0"/>
          <w:sz w:val="22"/>
          <w:szCs w:val="22"/>
          <w:lang w:eastAsia="en-GB"/>
        </w:rPr>
        <w:tab/>
      </w:r>
      <w:r w:rsidRPr="00537996">
        <w:rPr>
          <w:noProof w:val="0"/>
          <w:lang w:eastAsia="zh-CN"/>
        </w:rPr>
        <w:t xml:space="preserve">Create a </w:t>
      </w:r>
      <w:r w:rsidRPr="00537996">
        <w:rPr>
          <w:noProof w:val="0"/>
        </w:rPr>
        <w:t>network slice instance associated with a satellite RAN</w:t>
      </w:r>
      <w:r w:rsidRPr="00537996">
        <w:rPr>
          <w:noProof w:val="0"/>
        </w:rPr>
        <w:tab/>
      </w:r>
      <w:r w:rsidRPr="00537996">
        <w:rPr>
          <w:noProof w:val="0"/>
        </w:rPr>
        <w:fldChar w:fldCharType="begin"/>
      </w:r>
      <w:r w:rsidRPr="00537996">
        <w:rPr>
          <w:noProof w:val="0"/>
        </w:rPr>
        <w:instrText xml:space="preserve"> PAGEREF _Toc57640158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4372B7EB" w14:textId="6B6DE91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5.1.1.1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_Toc57640159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230690C8" w14:textId="7AFB475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5.1.1.2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_Toc57640160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4DED1D66" w14:textId="7AE7822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.1.1.</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_Toc57640161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1C8DBC9B" w14:textId="40A3E37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5.1.2</w:t>
      </w:r>
      <w:r w:rsidRPr="00537996">
        <w:rPr>
          <w:rFonts w:asciiTheme="minorHAnsi" w:eastAsiaTheme="minorEastAsia" w:hAnsiTheme="minorHAnsi" w:cstheme="minorBidi"/>
          <w:noProof w:val="0"/>
          <w:sz w:val="22"/>
          <w:szCs w:val="22"/>
          <w:lang w:eastAsia="en-GB"/>
        </w:rPr>
        <w:tab/>
      </w:r>
      <w:r w:rsidRPr="00537996">
        <w:rPr>
          <w:noProof w:val="0"/>
        </w:rPr>
        <w:t>RAN sharing of a 5G network with satellite components</w:t>
      </w:r>
      <w:r w:rsidRPr="00537996">
        <w:rPr>
          <w:noProof w:val="0"/>
        </w:rPr>
        <w:tab/>
      </w:r>
      <w:r w:rsidRPr="00537996">
        <w:rPr>
          <w:noProof w:val="0"/>
        </w:rPr>
        <w:fldChar w:fldCharType="begin"/>
      </w:r>
      <w:r w:rsidRPr="00537996">
        <w:rPr>
          <w:noProof w:val="0"/>
        </w:rPr>
        <w:instrText xml:space="preserve"> PAGEREF _Toc57640162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04894507" w14:textId="0FE559F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5.1.2.1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_Toc57640163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2129D24B" w14:textId="17398BA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5.1.2.2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_Toc57640164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5C755C4A" w14:textId="6B7B3FA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.1.2.</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_Toc57640165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1D6262F1" w14:textId="7C5DED6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5.1.3</w:t>
      </w:r>
      <w:r w:rsidRPr="00537996">
        <w:rPr>
          <w:rFonts w:asciiTheme="minorHAnsi" w:eastAsiaTheme="minorEastAsia" w:hAnsiTheme="minorHAnsi" w:cstheme="minorBidi"/>
          <w:noProof w:val="0"/>
          <w:sz w:val="22"/>
          <w:szCs w:val="22"/>
          <w:lang w:eastAsia="en-GB"/>
        </w:rPr>
        <w:tab/>
      </w:r>
      <w:r w:rsidRPr="00537996">
        <w:rPr>
          <w:noProof w:val="0"/>
          <w:lang w:eastAsia="zh-CN"/>
        </w:rPr>
        <w:t>Creating and managing a network slice associated with satellite components</w:t>
      </w:r>
      <w:r w:rsidRPr="00537996">
        <w:rPr>
          <w:noProof w:val="0"/>
        </w:rPr>
        <w:tab/>
      </w:r>
      <w:r w:rsidRPr="00537996">
        <w:rPr>
          <w:noProof w:val="0"/>
        </w:rPr>
        <w:fldChar w:fldCharType="begin"/>
      </w:r>
      <w:r w:rsidRPr="00537996">
        <w:rPr>
          <w:noProof w:val="0"/>
        </w:rPr>
        <w:instrText xml:space="preserve"> PAGEREF _Toc57640166 \h </w:instrText>
      </w:r>
      <w:r w:rsidRPr="00537996">
        <w:rPr>
          <w:noProof w:val="0"/>
        </w:rPr>
      </w:r>
      <w:r w:rsidRPr="00537996">
        <w:rPr>
          <w:noProof w:val="0"/>
        </w:rPr>
        <w:fldChar w:fldCharType="separate"/>
      </w:r>
      <w:r w:rsidRPr="00537996">
        <w:rPr>
          <w:noProof w:val="0"/>
        </w:rPr>
        <w:t>12</w:t>
      </w:r>
      <w:r w:rsidRPr="00537996">
        <w:rPr>
          <w:noProof w:val="0"/>
        </w:rPr>
        <w:fldChar w:fldCharType="end"/>
      </w:r>
    </w:p>
    <w:p w14:paraId="627A8C25" w14:textId="3D478B4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5.1.3.1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_Toc57640167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125F440E" w14:textId="1ADE279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5.1.3.2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_Toc57640168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6BC2940A" w14:textId="45E206A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.1.3.</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_Toc57640169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22B6445D" w14:textId="7C1918A3"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5.1.4 </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_Toc57640170 \h </w:instrText>
      </w:r>
      <w:r w:rsidRPr="00537996">
        <w:rPr>
          <w:noProof w:val="0"/>
        </w:rPr>
      </w:r>
      <w:r w:rsidRPr="00537996">
        <w:rPr>
          <w:noProof w:val="0"/>
        </w:rPr>
        <w:fldChar w:fldCharType="separate"/>
      </w:r>
      <w:r w:rsidRPr="00537996">
        <w:rPr>
          <w:noProof w:val="0"/>
        </w:rPr>
        <w:t>12</w:t>
      </w:r>
      <w:r w:rsidRPr="00537996">
        <w:rPr>
          <w:noProof w:val="0"/>
        </w:rPr>
        <w:fldChar w:fldCharType="end"/>
      </w:r>
    </w:p>
    <w:p w14:paraId="456959A9" w14:textId="75046D66"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5.1.4.1 </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_Toc57640171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75A172DF" w14:textId="6D056AD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5.1.4.2 </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_Toc57640172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4DC0C3FB" w14:textId="7D3AC9D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5.1.4.3 </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_Toc57640173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772B4E78" w14:textId="58F980DC"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5.2</w:t>
      </w:r>
      <w:r w:rsidRPr="00537996">
        <w:rPr>
          <w:rFonts w:asciiTheme="minorHAnsi" w:eastAsiaTheme="minorEastAsia" w:hAnsiTheme="minorHAnsi" w:cstheme="minorBidi"/>
          <w:noProof w:val="0"/>
          <w:sz w:val="22"/>
          <w:szCs w:val="22"/>
          <w:lang w:eastAsia="en-GB"/>
        </w:rPr>
        <w:tab/>
      </w:r>
      <w:r w:rsidRPr="00537996">
        <w:rPr>
          <w:noProof w:val="0"/>
        </w:rPr>
        <w:t xml:space="preserve"> Use cases for the management of satellite components</w:t>
      </w:r>
      <w:r w:rsidRPr="00537996">
        <w:rPr>
          <w:noProof w:val="0"/>
        </w:rPr>
        <w:tab/>
      </w:r>
      <w:r w:rsidRPr="00537996">
        <w:rPr>
          <w:noProof w:val="0"/>
        </w:rPr>
        <w:fldChar w:fldCharType="begin"/>
      </w:r>
      <w:r w:rsidRPr="00537996">
        <w:rPr>
          <w:noProof w:val="0"/>
        </w:rPr>
        <w:instrText xml:space="preserve"> PAGEREF _Toc57640174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536E4D13" w14:textId="2FFC3F44"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5.2.1</w:t>
      </w:r>
      <w:r w:rsidRPr="00537996">
        <w:rPr>
          <w:rFonts w:asciiTheme="minorHAnsi" w:eastAsiaTheme="minorEastAsia" w:hAnsiTheme="minorHAnsi" w:cstheme="minorBidi"/>
          <w:noProof w:val="0"/>
          <w:sz w:val="22"/>
          <w:szCs w:val="22"/>
          <w:lang w:eastAsia="en-GB"/>
        </w:rPr>
        <w:tab/>
      </w:r>
      <w:r w:rsidRPr="00537996">
        <w:rPr>
          <w:noProof w:val="0"/>
        </w:rPr>
        <w:t>Use case for NGSO regenerative satellite components</w:t>
      </w:r>
      <w:r w:rsidRPr="00537996">
        <w:rPr>
          <w:noProof w:val="0"/>
        </w:rPr>
        <w:tab/>
      </w:r>
      <w:r w:rsidRPr="00537996">
        <w:rPr>
          <w:noProof w:val="0"/>
        </w:rPr>
        <w:fldChar w:fldCharType="begin"/>
      </w:r>
      <w:r w:rsidRPr="00537996">
        <w:rPr>
          <w:noProof w:val="0"/>
        </w:rPr>
        <w:instrText xml:space="preserve"> PAGEREF _Toc57640175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498FB8EE" w14:textId="61DF777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_Toc57640176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29B652F0" w14:textId="2553007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_Toc57640177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529877CF" w14:textId="0FBA22B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_Toc57640178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3E392A00" w14:textId="17DA430E"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5.2.2</w:t>
      </w:r>
      <w:r w:rsidRPr="00537996">
        <w:rPr>
          <w:rFonts w:asciiTheme="minorHAnsi" w:eastAsiaTheme="minorEastAsia" w:hAnsiTheme="minorHAnsi" w:cstheme="minorBidi"/>
          <w:noProof w:val="0"/>
          <w:sz w:val="22"/>
          <w:szCs w:val="22"/>
          <w:lang w:eastAsia="en-GB"/>
        </w:rPr>
        <w:tab/>
      </w:r>
      <w:r w:rsidRPr="00537996">
        <w:rPr>
          <w:noProof w:val="0"/>
        </w:rPr>
        <w:t>Use case for NGSO transparent satellite components</w:t>
      </w:r>
      <w:r w:rsidRPr="00537996">
        <w:rPr>
          <w:noProof w:val="0"/>
        </w:rPr>
        <w:tab/>
      </w:r>
      <w:r w:rsidRPr="00537996">
        <w:rPr>
          <w:noProof w:val="0"/>
        </w:rPr>
        <w:fldChar w:fldCharType="begin"/>
      </w:r>
      <w:r w:rsidRPr="00537996">
        <w:rPr>
          <w:noProof w:val="0"/>
        </w:rPr>
        <w:instrText xml:space="preserve"> PAGEREF _Toc57640179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320D07C2" w14:textId="134EBE6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_Toc57640180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38EF7B70" w14:textId="08B8ABAF"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_Toc57640181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565F48FC" w14:textId="42E0710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_Toc57640182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07FC876" w14:textId="1EF312DD"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5.3</w:t>
      </w:r>
      <w:r w:rsidRPr="00537996">
        <w:rPr>
          <w:rFonts w:asciiTheme="minorHAnsi" w:eastAsiaTheme="minorEastAsia" w:hAnsiTheme="minorHAnsi" w:cstheme="minorBidi"/>
          <w:noProof w:val="0"/>
          <w:sz w:val="22"/>
          <w:szCs w:val="22"/>
          <w:lang w:eastAsia="en-GB"/>
        </w:rPr>
        <w:tab/>
      </w:r>
      <w:r w:rsidRPr="00537996">
        <w:rPr>
          <w:noProof w:val="0"/>
        </w:rPr>
        <w:t>Use cases for monitoring of satellite components</w:t>
      </w:r>
      <w:r w:rsidRPr="00537996">
        <w:rPr>
          <w:noProof w:val="0"/>
        </w:rPr>
        <w:tab/>
      </w:r>
      <w:r w:rsidRPr="00537996">
        <w:rPr>
          <w:noProof w:val="0"/>
        </w:rPr>
        <w:fldChar w:fldCharType="begin"/>
      </w:r>
      <w:r w:rsidRPr="00537996">
        <w:rPr>
          <w:noProof w:val="0"/>
        </w:rPr>
        <w:instrText xml:space="preserve"> PAGEREF _Toc57640183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613A1355" w14:textId="37D75A57"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5.3.1</w:t>
      </w:r>
      <w:r w:rsidRPr="00537996">
        <w:rPr>
          <w:rFonts w:asciiTheme="minorHAnsi" w:eastAsiaTheme="minorEastAsia" w:hAnsiTheme="minorHAnsi" w:cstheme="minorBidi"/>
          <w:noProof w:val="0"/>
          <w:sz w:val="22"/>
          <w:szCs w:val="22"/>
          <w:lang w:eastAsia="en-GB"/>
        </w:rPr>
        <w:tab/>
      </w:r>
      <w:r w:rsidRPr="00537996">
        <w:rPr>
          <w:noProof w:val="0"/>
        </w:rPr>
        <w:t>Use case for monitoring of performances of NGSO satellite components with split gNBs</w:t>
      </w:r>
      <w:r w:rsidRPr="00537996">
        <w:rPr>
          <w:noProof w:val="0"/>
        </w:rPr>
        <w:tab/>
      </w:r>
      <w:r w:rsidRPr="00537996">
        <w:rPr>
          <w:noProof w:val="0"/>
        </w:rPr>
        <w:fldChar w:fldCharType="begin"/>
      </w:r>
      <w:r w:rsidRPr="00537996">
        <w:rPr>
          <w:noProof w:val="0"/>
        </w:rPr>
        <w:instrText xml:space="preserve"> PAGEREF _Toc57640184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0C049420" w14:textId="745A2DF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Goal</w:t>
      </w:r>
      <w:r w:rsidRPr="00702480">
        <w:rPr>
          <w:noProof w:val="0"/>
          <w:lang w:val="fr-FR"/>
        </w:rPr>
        <w:tab/>
      </w:r>
      <w:r w:rsidRPr="00537996">
        <w:rPr>
          <w:noProof w:val="0"/>
        </w:rPr>
        <w:fldChar w:fldCharType="begin"/>
      </w:r>
      <w:r w:rsidRPr="00702480">
        <w:rPr>
          <w:noProof w:val="0"/>
          <w:lang w:val="fr-FR"/>
        </w:rPr>
        <w:instrText xml:space="preserve"> PAGEREF _Toc57640185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6B346D9" w14:textId="6B28CD2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_Toc57640186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46B1C7A7" w14:textId="2A23DB3F"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_Toc57640187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D451CD3" w14:textId="5BA533C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5.3.1.4</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_Toc57640188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4F6F853F" w14:textId="6494F0F0"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5.3.2</w:t>
      </w:r>
      <w:r w:rsidRPr="00537996">
        <w:rPr>
          <w:rFonts w:asciiTheme="minorHAnsi" w:eastAsiaTheme="minorEastAsia" w:hAnsiTheme="minorHAnsi" w:cstheme="minorBidi"/>
          <w:noProof w:val="0"/>
          <w:sz w:val="22"/>
          <w:szCs w:val="22"/>
          <w:lang w:eastAsia="en-GB"/>
        </w:rPr>
        <w:tab/>
      </w:r>
      <w:r w:rsidRPr="00537996">
        <w:rPr>
          <w:noProof w:val="0"/>
        </w:rPr>
        <w:t>Use case for monitoring of average delay on DL-Air Interface for MEO and GEO satellite components</w:t>
      </w:r>
      <w:r w:rsidRPr="00537996">
        <w:rPr>
          <w:noProof w:val="0"/>
        </w:rPr>
        <w:tab/>
      </w:r>
      <w:r w:rsidRPr="00537996">
        <w:rPr>
          <w:noProof w:val="0"/>
        </w:rPr>
        <w:fldChar w:fldCharType="begin"/>
      </w:r>
      <w:r w:rsidRPr="00537996">
        <w:rPr>
          <w:noProof w:val="0"/>
        </w:rPr>
        <w:instrText xml:space="preserve"> PAGEREF _Toc57640189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04579D61" w14:textId="6B239ECB"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5.3.2.1</w:t>
      </w:r>
      <w:r w:rsidRPr="00702480">
        <w:rPr>
          <w:rFonts w:asciiTheme="minorHAnsi" w:eastAsiaTheme="minorEastAsia" w:hAnsiTheme="minorHAnsi" w:cstheme="minorBidi"/>
          <w:noProof w:val="0"/>
          <w:sz w:val="22"/>
          <w:szCs w:val="22"/>
          <w:lang w:val="fr-FR" w:eastAsia="en-GB"/>
        </w:rPr>
        <w:tab/>
      </w:r>
      <w:r w:rsidRPr="00702480">
        <w:rPr>
          <w:noProof w:val="0"/>
          <w:lang w:val="fr-FR"/>
        </w:rPr>
        <w:t>Goal</w:t>
      </w:r>
      <w:r w:rsidRPr="00702480">
        <w:rPr>
          <w:noProof w:val="0"/>
          <w:lang w:val="fr-FR"/>
        </w:rPr>
        <w:tab/>
      </w:r>
      <w:r w:rsidRPr="00537996">
        <w:rPr>
          <w:noProof w:val="0"/>
        </w:rPr>
        <w:fldChar w:fldCharType="begin"/>
      </w:r>
      <w:r w:rsidRPr="00702480">
        <w:rPr>
          <w:noProof w:val="0"/>
          <w:lang w:val="fr-FR"/>
        </w:rPr>
        <w:instrText xml:space="preserve"> PAGEREF _Toc57640190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303D3D66" w14:textId="2EBE4096"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_Toc57640191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38693D82" w14:textId="78E6F0E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_Toc57640192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38697AB2" w14:textId="71B16E3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5.3.2.4</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_Toc57640193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4194C9AB" w14:textId="60920D5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5.3.3 </w:t>
      </w:r>
      <w:r w:rsidRPr="00537996">
        <w:rPr>
          <w:rFonts w:asciiTheme="minorHAnsi" w:eastAsiaTheme="minorEastAsia" w:hAnsiTheme="minorHAnsi" w:cstheme="minorBidi"/>
          <w:noProof w:val="0"/>
          <w:sz w:val="22"/>
          <w:szCs w:val="22"/>
          <w:lang w:eastAsia="en-GB"/>
        </w:rPr>
        <w:tab/>
      </w:r>
      <w:r w:rsidRPr="00537996">
        <w:rPr>
          <w:noProof w:val="0"/>
        </w:rPr>
        <w:t>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_Toc57640194 \h </w:instrText>
      </w:r>
      <w:r w:rsidRPr="00537996">
        <w:rPr>
          <w:noProof w:val="0"/>
        </w:rPr>
      </w:r>
      <w:r w:rsidRPr="00537996">
        <w:rPr>
          <w:noProof w:val="0"/>
        </w:rPr>
        <w:fldChar w:fldCharType="separate"/>
      </w:r>
      <w:r w:rsidRPr="00537996">
        <w:rPr>
          <w:noProof w:val="0"/>
        </w:rPr>
        <w:t>15</w:t>
      </w:r>
      <w:r w:rsidRPr="00537996">
        <w:rPr>
          <w:noProof w:val="0"/>
        </w:rPr>
        <w:fldChar w:fldCharType="end"/>
      </w:r>
    </w:p>
    <w:p w14:paraId="04097825" w14:textId="71C36F6A"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5.3.3.1 </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_Toc57640195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7A52E0CE" w14:textId="2EC8602D"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5.3.3.2 </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_Toc57640196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588735F9" w14:textId="1D1A23F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5.1.3.3 </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_Toc57640197 \h </w:instrText>
      </w:r>
      <w:r w:rsidRPr="00537996">
        <w:rPr>
          <w:noProof w:val="0"/>
        </w:rPr>
      </w:r>
      <w:r w:rsidRPr="00537996">
        <w:rPr>
          <w:noProof w:val="0"/>
        </w:rPr>
        <w:fldChar w:fldCharType="separate"/>
      </w:r>
      <w:r w:rsidRPr="00702480">
        <w:rPr>
          <w:noProof w:val="0"/>
          <w:lang w:val="fr-FR"/>
        </w:rPr>
        <w:t>16</w:t>
      </w:r>
      <w:r w:rsidRPr="00537996">
        <w:rPr>
          <w:noProof w:val="0"/>
        </w:rPr>
        <w:fldChar w:fldCharType="end"/>
      </w:r>
    </w:p>
    <w:p w14:paraId="562E641A" w14:textId="6BDEB795"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 xml:space="preserve">6. </w:t>
      </w:r>
      <w:r w:rsidRPr="00537996">
        <w:rPr>
          <w:rFonts w:asciiTheme="minorHAnsi" w:eastAsiaTheme="minorEastAsia" w:hAnsiTheme="minorHAnsi" w:cstheme="minorBidi"/>
          <w:noProof w:val="0"/>
          <w:szCs w:val="22"/>
          <w:lang w:eastAsia="en-GB"/>
        </w:rPr>
        <w:tab/>
      </w:r>
      <w:r w:rsidRPr="00537996">
        <w:rPr>
          <w:noProof w:val="0"/>
        </w:rPr>
        <w:t>Potential Requirements</w:t>
      </w:r>
      <w:r w:rsidRPr="00537996">
        <w:rPr>
          <w:noProof w:val="0"/>
        </w:rPr>
        <w:tab/>
      </w:r>
      <w:r w:rsidRPr="00537996">
        <w:rPr>
          <w:noProof w:val="0"/>
        </w:rPr>
        <w:fldChar w:fldCharType="begin"/>
      </w:r>
      <w:r w:rsidRPr="00537996">
        <w:rPr>
          <w:noProof w:val="0"/>
        </w:rPr>
        <w:instrText xml:space="preserve"> PAGEREF _Toc57640198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4CC320B2" w14:textId="5F3C7CDF"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6.1</w:t>
      </w:r>
      <w:r w:rsidRPr="00537996">
        <w:rPr>
          <w:rFonts w:asciiTheme="minorHAnsi" w:eastAsiaTheme="minorEastAsia" w:hAnsiTheme="minorHAnsi" w:cstheme="minorBidi"/>
          <w:noProof w:val="0"/>
          <w:sz w:val="22"/>
          <w:szCs w:val="22"/>
          <w:lang w:eastAsia="en-GB"/>
        </w:rPr>
        <w:tab/>
      </w:r>
      <w:r w:rsidRPr="00537996">
        <w:rPr>
          <w:noProof w:val="0"/>
        </w:rPr>
        <w:t>Network slice management</w:t>
      </w:r>
      <w:r w:rsidRPr="00537996">
        <w:rPr>
          <w:noProof w:val="0"/>
        </w:rPr>
        <w:tab/>
      </w:r>
      <w:r w:rsidRPr="00537996">
        <w:rPr>
          <w:noProof w:val="0"/>
        </w:rPr>
        <w:fldChar w:fldCharType="begin"/>
      </w:r>
      <w:r w:rsidRPr="00537996">
        <w:rPr>
          <w:noProof w:val="0"/>
        </w:rPr>
        <w:instrText xml:space="preserve"> PAGEREF _Toc57640199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74CA320A" w14:textId="4510675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6.1.1</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a satellite RAN</w:t>
      </w:r>
      <w:r w:rsidRPr="00537996">
        <w:rPr>
          <w:noProof w:val="0"/>
        </w:rPr>
        <w:tab/>
      </w:r>
      <w:r w:rsidRPr="00537996">
        <w:rPr>
          <w:noProof w:val="0"/>
        </w:rPr>
        <w:fldChar w:fldCharType="begin"/>
      </w:r>
      <w:r w:rsidRPr="00537996">
        <w:rPr>
          <w:noProof w:val="0"/>
        </w:rPr>
        <w:instrText xml:space="preserve"> PAGEREF _Toc57640200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0BEEA09F" w14:textId="22FE6BB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6.1.2</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satellite RAN sharing</w:t>
      </w:r>
      <w:r w:rsidRPr="00537996">
        <w:rPr>
          <w:noProof w:val="0"/>
        </w:rPr>
        <w:tab/>
      </w:r>
      <w:r w:rsidRPr="00537996">
        <w:rPr>
          <w:noProof w:val="0"/>
        </w:rPr>
        <w:fldChar w:fldCharType="begin"/>
      </w:r>
      <w:r w:rsidRPr="00537996">
        <w:rPr>
          <w:noProof w:val="0"/>
        </w:rPr>
        <w:instrText xml:space="preserve"> PAGEREF _Toc57640201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5C94B852" w14:textId="54A451F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6.1.3</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satellite component latencies</w:t>
      </w:r>
      <w:r w:rsidRPr="00537996">
        <w:rPr>
          <w:noProof w:val="0"/>
        </w:rPr>
        <w:tab/>
      </w:r>
      <w:r w:rsidRPr="00537996">
        <w:rPr>
          <w:noProof w:val="0"/>
        </w:rPr>
        <w:fldChar w:fldCharType="begin"/>
      </w:r>
      <w:r w:rsidRPr="00537996">
        <w:rPr>
          <w:noProof w:val="0"/>
        </w:rPr>
        <w:instrText xml:space="preserve"> PAGEREF _Toc57640202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50700358" w14:textId="661B032B"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6.1.4</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_Toc57640203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743D33D6" w14:textId="06AD1303"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 xml:space="preserve">6.2 </w:t>
      </w:r>
      <w:r w:rsidRPr="00537996">
        <w:rPr>
          <w:rFonts w:asciiTheme="minorHAnsi" w:eastAsiaTheme="minorEastAsia" w:hAnsiTheme="minorHAnsi" w:cstheme="minorBidi"/>
          <w:noProof w:val="0"/>
          <w:sz w:val="22"/>
          <w:szCs w:val="22"/>
          <w:lang w:eastAsia="en-GB"/>
        </w:rPr>
        <w:tab/>
      </w:r>
      <w:r w:rsidRPr="00537996">
        <w:rPr>
          <w:noProof w:val="0"/>
        </w:rPr>
        <w:t>Management of satellite components</w:t>
      </w:r>
      <w:r w:rsidRPr="00537996">
        <w:rPr>
          <w:noProof w:val="0"/>
        </w:rPr>
        <w:tab/>
      </w:r>
      <w:r w:rsidRPr="00537996">
        <w:rPr>
          <w:noProof w:val="0"/>
        </w:rPr>
        <w:fldChar w:fldCharType="begin"/>
      </w:r>
      <w:r w:rsidRPr="00537996">
        <w:rPr>
          <w:noProof w:val="0"/>
        </w:rPr>
        <w:instrText xml:space="preserve"> PAGEREF _Toc57640204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6AFA9605" w14:textId="7C77830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6.2.1</w:t>
      </w:r>
      <w:r w:rsidRPr="00537996">
        <w:rPr>
          <w:rFonts w:asciiTheme="minorHAnsi" w:eastAsiaTheme="minorEastAsia" w:hAnsiTheme="minorHAnsi" w:cstheme="minorBidi"/>
          <w:noProof w:val="0"/>
          <w:sz w:val="22"/>
          <w:szCs w:val="22"/>
          <w:lang w:eastAsia="en-GB"/>
        </w:rPr>
        <w:tab/>
      </w:r>
      <w:r w:rsidRPr="00537996">
        <w:rPr>
          <w:noProof w:val="0"/>
        </w:rPr>
        <w:t>Management of NGSO regenerative satellite components</w:t>
      </w:r>
      <w:r w:rsidRPr="00537996">
        <w:rPr>
          <w:noProof w:val="0"/>
        </w:rPr>
        <w:tab/>
      </w:r>
      <w:r w:rsidRPr="00537996">
        <w:rPr>
          <w:noProof w:val="0"/>
        </w:rPr>
        <w:fldChar w:fldCharType="begin"/>
      </w:r>
      <w:r w:rsidRPr="00537996">
        <w:rPr>
          <w:noProof w:val="0"/>
        </w:rPr>
        <w:instrText xml:space="preserve"> PAGEREF _Toc57640205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2A5A32A2" w14:textId="0080D71B"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6.2.2</w:t>
      </w:r>
      <w:r w:rsidRPr="00537996">
        <w:rPr>
          <w:rFonts w:asciiTheme="minorHAnsi" w:eastAsiaTheme="minorEastAsia" w:hAnsiTheme="minorHAnsi" w:cstheme="minorBidi"/>
          <w:noProof w:val="0"/>
          <w:sz w:val="22"/>
          <w:szCs w:val="22"/>
          <w:lang w:eastAsia="en-GB"/>
        </w:rPr>
        <w:tab/>
      </w:r>
      <w:r w:rsidRPr="00537996">
        <w:rPr>
          <w:noProof w:val="0"/>
        </w:rPr>
        <w:t>Management of NGSO transparent satellite components</w:t>
      </w:r>
      <w:r w:rsidRPr="00537996">
        <w:rPr>
          <w:noProof w:val="0"/>
        </w:rPr>
        <w:tab/>
      </w:r>
      <w:r w:rsidRPr="00537996">
        <w:rPr>
          <w:noProof w:val="0"/>
        </w:rPr>
        <w:fldChar w:fldCharType="begin"/>
      </w:r>
      <w:r w:rsidRPr="00537996">
        <w:rPr>
          <w:noProof w:val="0"/>
        </w:rPr>
        <w:instrText xml:space="preserve"> PAGEREF _Toc57640206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61552B38" w14:textId="4D8293D1"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 xml:space="preserve">6.3 </w:t>
      </w:r>
      <w:r w:rsidRPr="00537996">
        <w:rPr>
          <w:rFonts w:asciiTheme="minorHAnsi" w:eastAsiaTheme="minorEastAsia" w:hAnsiTheme="minorHAnsi" w:cstheme="minorBidi"/>
          <w:noProof w:val="0"/>
          <w:sz w:val="22"/>
          <w:szCs w:val="22"/>
          <w:lang w:eastAsia="en-GB"/>
        </w:rPr>
        <w:tab/>
      </w:r>
      <w:r w:rsidRPr="00537996">
        <w:rPr>
          <w:noProof w:val="0"/>
        </w:rPr>
        <w:t>Monitoring of satellite components</w:t>
      </w:r>
      <w:r w:rsidRPr="00537996">
        <w:rPr>
          <w:noProof w:val="0"/>
        </w:rPr>
        <w:tab/>
      </w:r>
      <w:r w:rsidRPr="00537996">
        <w:rPr>
          <w:noProof w:val="0"/>
        </w:rPr>
        <w:fldChar w:fldCharType="begin"/>
      </w:r>
      <w:r w:rsidRPr="00537996">
        <w:rPr>
          <w:noProof w:val="0"/>
        </w:rPr>
        <w:instrText xml:space="preserve"> PAGEREF _Toc57640207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1B67F04B" w14:textId="3959D534"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6.3.1</w:t>
      </w:r>
      <w:r w:rsidRPr="00537996">
        <w:rPr>
          <w:rFonts w:asciiTheme="minorHAnsi" w:eastAsiaTheme="minorEastAsia" w:hAnsiTheme="minorHAnsi" w:cstheme="minorBidi"/>
          <w:noProof w:val="0"/>
          <w:sz w:val="22"/>
          <w:szCs w:val="22"/>
          <w:lang w:eastAsia="en-GB"/>
        </w:rPr>
        <w:tab/>
      </w:r>
      <w:r w:rsidRPr="00537996">
        <w:rPr>
          <w:noProof w:val="0"/>
        </w:rPr>
        <w:t>Monitoring of NGSO satellite component with split gNBs</w:t>
      </w:r>
      <w:r w:rsidRPr="00537996">
        <w:rPr>
          <w:noProof w:val="0"/>
        </w:rPr>
        <w:tab/>
      </w:r>
      <w:r w:rsidRPr="00537996">
        <w:rPr>
          <w:noProof w:val="0"/>
        </w:rPr>
        <w:fldChar w:fldCharType="begin"/>
      </w:r>
      <w:r w:rsidRPr="00537996">
        <w:rPr>
          <w:noProof w:val="0"/>
        </w:rPr>
        <w:instrText xml:space="preserve"> PAGEREF _Toc57640208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7D7A24C4" w14:textId="4D7A22B9"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6.3.2</w:t>
      </w:r>
      <w:r w:rsidRPr="00537996">
        <w:rPr>
          <w:rFonts w:asciiTheme="minorHAnsi" w:eastAsiaTheme="minorEastAsia" w:hAnsiTheme="minorHAnsi" w:cstheme="minorBidi"/>
          <w:noProof w:val="0"/>
          <w:sz w:val="22"/>
          <w:szCs w:val="22"/>
          <w:lang w:eastAsia="en-GB"/>
        </w:rPr>
        <w:tab/>
      </w:r>
      <w:r w:rsidRPr="00537996">
        <w:rPr>
          <w:noProof w:val="0"/>
        </w:rPr>
        <w:t>Monitoring of average delay on DL-Air Interface with MEO or GEO satellite components</w:t>
      </w:r>
      <w:r w:rsidRPr="00537996">
        <w:rPr>
          <w:noProof w:val="0"/>
        </w:rPr>
        <w:tab/>
      </w:r>
      <w:r w:rsidRPr="00537996">
        <w:rPr>
          <w:noProof w:val="0"/>
        </w:rPr>
        <w:fldChar w:fldCharType="begin"/>
      </w:r>
      <w:r w:rsidRPr="00537996">
        <w:rPr>
          <w:noProof w:val="0"/>
        </w:rPr>
        <w:instrText xml:space="preserve"> PAGEREF _Toc57640209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51E163E5" w14:textId="14E01D68"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6.3.3</w:t>
      </w:r>
      <w:r w:rsidRPr="00537996">
        <w:rPr>
          <w:rFonts w:asciiTheme="minorHAnsi" w:eastAsiaTheme="minorEastAsia" w:hAnsiTheme="minorHAnsi" w:cstheme="minorBidi"/>
          <w:noProof w:val="0"/>
          <w:sz w:val="22"/>
          <w:szCs w:val="22"/>
          <w:lang w:eastAsia="en-GB"/>
        </w:rPr>
        <w:tab/>
      </w:r>
      <w:r w:rsidRPr="00537996">
        <w:rPr>
          <w:noProof w:val="0"/>
        </w:rPr>
        <w:t>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_Toc57640210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4EC22939" w14:textId="7A37F65B"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7</w:t>
      </w:r>
      <w:r w:rsidRPr="00537996">
        <w:rPr>
          <w:rFonts w:asciiTheme="minorHAnsi" w:eastAsiaTheme="minorEastAsia" w:hAnsiTheme="minorHAnsi" w:cstheme="minorBidi"/>
          <w:noProof w:val="0"/>
          <w:szCs w:val="22"/>
          <w:lang w:eastAsia="en-GB"/>
        </w:rPr>
        <w:tab/>
      </w:r>
      <w:r w:rsidRPr="00537996">
        <w:rPr>
          <w:noProof w:val="0"/>
        </w:rPr>
        <w:t>Potential Solutions</w:t>
      </w:r>
      <w:r w:rsidRPr="00537996">
        <w:rPr>
          <w:noProof w:val="0"/>
        </w:rPr>
        <w:tab/>
      </w:r>
      <w:r w:rsidRPr="00537996">
        <w:rPr>
          <w:noProof w:val="0"/>
        </w:rPr>
        <w:fldChar w:fldCharType="begin"/>
      </w:r>
      <w:r w:rsidRPr="00537996">
        <w:rPr>
          <w:noProof w:val="0"/>
        </w:rPr>
        <w:instrText xml:space="preserve"> PAGEREF _Toc57640211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09B4522B" w14:textId="0EE17353"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7.1</w:t>
      </w:r>
      <w:r w:rsidRPr="00537996">
        <w:rPr>
          <w:rFonts w:asciiTheme="minorHAnsi" w:eastAsiaTheme="minorEastAsia" w:hAnsiTheme="minorHAnsi" w:cstheme="minorBidi"/>
          <w:noProof w:val="0"/>
          <w:sz w:val="22"/>
          <w:szCs w:val="22"/>
          <w:lang w:eastAsia="en-GB"/>
        </w:rPr>
        <w:tab/>
      </w:r>
      <w:r w:rsidRPr="00537996">
        <w:rPr>
          <w:noProof w:val="0"/>
        </w:rPr>
        <w:t>Potential solutions for network slice management</w:t>
      </w:r>
      <w:r w:rsidRPr="00537996">
        <w:rPr>
          <w:noProof w:val="0"/>
        </w:rPr>
        <w:tab/>
      </w:r>
      <w:r w:rsidRPr="00537996">
        <w:rPr>
          <w:noProof w:val="0"/>
        </w:rPr>
        <w:fldChar w:fldCharType="begin"/>
      </w:r>
      <w:r w:rsidRPr="00537996">
        <w:rPr>
          <w:noProof w:val="0"/>
        </w:rPr>
        <w:instrText xml:space="preserve"> PAGEREF _Toc57640212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65C0E2A8" w14:textId="1363D7D1"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7.1.1</w:t>
      </w:r>
      <w:r w:rsidRPr="00537996">
        <w:rPr>
          <w:rFonts w:asciiTheme="minorHAnsi" w:eastAsiaTheme="minorEastAsia" w:hAnsiTheme="minorHAnsi" w:cstheme="minorBidi"/>
          <w:noProof w:val="0"/>
          <w:sz w:val="22"/>
          <w:szCs w:val="22"/>
          <w:lang w:eastAsia="en-GB"/>
        </w:rPr>
        <w:tab/>
      </w:r>
      <w:r w:rsidRPr="00537996">
        <w:rPr>
          <w:noProof w:val="0"/>
        </w:rPr>
        <w:t>Potential solutions to create and manage a network slice associated with satellite components</w:t>
      </w:r>
      <w:r w:rsidRPr="00537996">
        <w:rPr>
          <w:noProof w:val="0"/>
        </w:rPr>
        <w:tab/>
      </w:r>
      <w:r w:rsidRPr="00537996">
        <w:rPr>
          <w:noProof w:val="0"/>
        </w:rPr>
        <w:fldChar w:fldCharType="begin"/>
      </w:r>
      <w:r w:rsidRPr="00537996">
        <w:rPr>
          <w:noProof w:val="0"/>
        </w:rPr>
        <w:instrText xml:space="preserve"> PAGEREF _Toc57640213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33C43939" w14:textId="6D16BF70"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7.1.1.1</w:t>
      </w:r>
      <w:r w:rsidRPr="00537996">
        <w:rPr>
          <w:rFonts w:asciiTheme="minorHAnsi" w:eastAsiaTheme="minorEastAsia" w:hAnsiTheme="minorHAnsi" w:cstheme="minorBidi"/>
          <w:noProof w:val="0"/>
          <w:sz w:val="22"/>
          <w:szCs w:val="22"/>
          <w:lang w:eastAsia="en-GB"/>
        </w:rPr>
        <w:tab/>
      </w:r>
      <w:r w:rsidRPr="00537996">
        <w:rPr>
          <w:noProof w:val="0"/>
        </w:rPr>
        <w:t xml:space="preserve">Solution #1: Adapt </w:t>
      </w:r>
      <w:r w:rsidRPr="00537996">
        <w:rPr>
          <w:rFonts w:ascii="Courier New" w:hAnsi="Courier New" w:cs="Courier New"/>
          <w:noProof w:val="0"/>
          <w:lang w:eastAsia="zh-CN"/>
        </w:rPr>
        <w:t>ServiceProfile</w:t>
      </w:r>
      <w:r w:rsidRPr="00537996">
        <w:rPr>
          <w:noProof w:val="0"/>
        </w:rPr>
        <w:t xml:space="preserve"> to support a network slice instance associated with satellite components.</w:t>
      </w:r>
      <w:r w:rsidRPr="00537996">
        <w:rPr>
          <w:noProof w:val="0"/>
        </w:rPr>
        <w:tab/>
      </w:r>
      <w:r w:rsidRPr="00537996">
        <w:rPr>
          <w:noProof w:val="0"/>
        </w:rPr>
        <w:fldChar w:fldCharType="begin"/>
      </w:r>
      <w:r w:rsidRPr="00537996">
        <w:rPr>
          <w:noProof w:val="0"/>
        </w:rPr>
        <w:instrText xml:space="preserve"> PAGEREF _Toc57640214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09D412A8" w14:textId="1077EAB7"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7.2</w:t>
      </w:r>
      <w:r w:rsidRPr="00537996">
        <w:rPr>
          <w:rFonts w:asciiTheme="minorHAnsi" w:eastAsiaTheme="minorEastAsia" w:hAnsiTheme="minorHAnsi" w:cstheme="minorBidi"/>
          <w:noProof w:val="0"/>
          <w:sz w:val="22"/>
          <w:szCs w:val="22"/>
          <w:lang w:eastAsia="en-GB"/>
        </w:rPr>
        <w:tab/>
      </w:r>
      <w:r w:rsidRPr="00537996">
        <w:rPr>
          <w:noProof w:val="0"/>
        </w:rPr>
        <w:t>Potential solutions for the management of satellite components</w:t>
      </w:r>
      <w:r w:rsidRPr="00537996">
        <w:rPr>
          <w:noProof w:val="0"/>
        </w:rPr>
        <w:tab/>
      </w:r>
      <w:r w:rsidRPr="00537996">
        <w:rPr>
          <w:noProof w:val="0"/>
        </w:rPr>
        <w:fldChar w:fldCharType="begin"/>
      </w:r>
      <w:r w:rsidRPr="00537996">
        <w:rPr>
          <w:noProof w:val="0"/>
        </w:rPr>
        <w:instrText xml:space="preserve"> PAGEREF _Toc57640215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27DC6D6E" w14:textId="0ABA6D56"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7.2.1</w:t>
      </w:r>
      <w:r w:rsidRPr="00537996">
        <w:rPr>
          <w:rFonts w:asciiTheme="minorHAnsi" w:eastAsiaTheme="minorEastAsia" w:hAnsiTheme="minorHAnsi" w:cstheme="minorBidi"/>
          <w:noProof w:val="0"/>
          <w:sz w:val="22"/>
          <w:szCs w:val="22"/>
          <w:lang w:eastAsia="en-GB"/>
        </w:rPr>
        <w:tab/>
      </w:r>
      <w:r w:rsidRPr="00537996">
        <w:rPr>
          <w:noProof w:val="0"/>
        </w:rPr>
        <w:t>Potential solutions to allow a network slice instance to be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_Toc57640216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4E5EE9DB" w14:textId="362DD7A9"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7.2.1.1</w:t>
      </w:r>
      <w:r w:rsidRPr="00537996">
        <w:rPr>
          <w:rFonts w:asciiTheme="minorHAnsi" w:eastAsiaTheme="minorEastAsia" w:hAnsiTheme="minorHAnsi" w:cstheme="minorBidi"/>
          <w:noProof w:val="0"/>
          <w:sz w:val="22"/>
          <w:szCs w:val="22"/>
          <w:lang w:eastAsia="en-GB"/>
        </w:rPr>
        <w:tab/>
      </w:r>
      <w:r w:rsidRPr="00537996">
        <w:rPr>
          <w:noProof w:val="0"/>
        </w:rPr>
        <w:t xml:space="preserve">Solution #1: Extend </w:t>
      </w:r>
      <w:r w:rsidRPr="00537996">
        <w:rPr>
          <w:rFonts w:ascii="Courier New" w:hAnsi="Courier New" w:cs="Courier New"/>
          <w:noProof w:val="0"/>
          <w:lang w:eastAsia="zh-CN"/>
        </w:rPr>
        <w:t xml:space="preserve">SliceProfile </w:t>
      </w:r>
      <w:r w:rsidRPr="00537996">
        <w:rPr>
          <w:noProof w:val="0"/>
        </w:rPr>
        <w:t>to specify separate service requirements for Satellite RAN and Terrestrial RAN</w:t>
      </w:r>
      <w:r w:rsidRPr="00537996">
        <w:rPr>
          <w:noProof w:val="0"/>
        </w:rPr>
        <w:tab/>
      </w:r>
      <w:r w:rsidRPr="00537996">
        <w:rPr>
          <w:noProof w:val="0"/>
        </w:rPr>
        <w:fldChar w:fldCharType="begin"/>
      </w:r>
      <w:r w:rsidRPr="00537996">
        <w:rPr>
          <w:noProof w:val="0"/>
        </w:rPr>
        <w:instrText xml:space="preserve"> PAGEREF _Toc57640217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2A3E48AF" w14:textId="5BE6937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7.2.2</w:t>
      </w:r>
      <w:r w:rsidRPr="00537996">
        <w:rPr>
          <w:rFonts w:asciiTheme="minorHAnsi" w:eastAsiaTheme="minorEastAsia" w:hAnsiTheme="minorHAnsi" w:cstheme="minorBidi"/>
          <w:noProof w:val="0"/>
          <w:sz w:val="22"/>
          <w:szCs w:val="22"/>
          <w:lang w:eastAsia="en-GB"/>
        </w:rPr>
        <w:tab/>
      </w:r>
      <w:r w:rsidRPr="00537996">
        <w:rPr>
          <w:noProof w:val="0"/>
        </w:rPr>
        <w:t>Potential solutions for the management of NGSO regenerative and transparent satellite components</w:t>
      </w:r>
      <w:r w:rsidRPr="00537996">
        <w:rPr>
          <w:noProof w:val="0"/>
        </w:rPr>
        <w:tab/>
      </w:r>
      <w:r w:rsidRPr="00537996">
        <w:rPr>
          <w:noProof w:val="0"/>
        </w:rPr>
        <w:fldChar w:fldCharType="begin"/>
      </w:r>
      <w:r w:rsidRPr="00537996">
        <w:rPr>
          <w:noProof w:val="0"/>
        </w:rPr>
        <w:instrText xml:space="preserve"> PAGEREF _Toc57640218 \h </w:instrText>
      </w:r>
      <w:r w:rsidRPr="00537996">
        <w:rPr>
          <w:noProof w:val="0"/>
        </w:rPr>
      </w:r>
      <w:r w:rsidRPr="00537996">
        <w:rPr>
          <w:noProof w:val="0"/>
        </w:rPr>
        <w:fldChar w:fldCharType="separate"/>
      </w:r>
      <w:r w:rsidRPr="00537996">
        <w:rPr>
          <w:noProof w:val="0"/>
        </w:rPr>
        <w:t>19</w:t>
      </w:r>
      <w:r w:rsidRPr="00537996">
        <w:rPr>
          <w:noProof w:val="0"/>
        </w:rPr>
        <w:fldChar w:fldCharType="end"/>
      </w:r>
    </w:p>
    <w:p w14:paraId="3277180C" w14:textId="01A9FB7A"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7.2.2.1</w:t>
      </w:r>
      <w:r w:rsidRPr="00537996">
        <w:rPr>
          <w:rFonts w:asciiTheme="minorHAnsi" w:eastAsiaTheme="minorEastAsia" w:hAnsiTheme="minorHAnsi" w:cstheme="minorBidi"/>
          <w:noProof w:val="0"/>
          <w:sz w:val="22"/>
          <w:szCs w:val="22"/>
          <w:lang w:eastAsia="en-GB"/>
        </w:rPr>
        <w:tab/>
      </w:r>
      <w:r w:rsidRPr="00537996">
        <w:rPr>
          <w:noProof w:val="0"/>
        </w:rPr>
        <w:t>Solution #1: Prevent PCI conflicts, PCI confusion and continuous NCR-reconfigurations by using SON functions</w:t>
      </w:r>
      <w:r w:rsidRPr="00537996">
        <w:rPr>
          <w:noProof w:val="0"/>
        </w:rPr>
        <w:tab/>
      </w:r>
      <w:r w:rsidRPr="00537996">
        <w:rPr>
          <w:noProof w:val="0"/>
        </w:rPr>
        <w:fldChar w:fldCharType="begin"/>
      </w:r>
      <w:r w:rsidRPr="00537996">
        <w:rPr>
          <w:noProof w:val="0"/>
        </w:rPr>
        <w:instrText xml:space="preserve"> PAGEREF _Toc57640219 \h </w:instrText>
      </w:r>
      <w:r w:rsidRPr="00537996">
        <w:rPr>
          <w:noProof w:val="0"/>
        </w:rPr>
      </w:r>
      <w:r w:rsidRPr="00537996">
        <w:rPr>
          <w:noProof w:val="0"/>
        </w:rPr>
        <w:fldChar w:fldCharType="separate"/>
      </w:r>
      <w:r w:rsidRPr="00537996">
        <w:rPr>
          <w:noProof w:val="0"/>
        </w:rPr>
        <w:t>19</w:t>
      </w:r>
      <w:r w:rsidRPr="00537996">
        <w:rPr>
          <w:noProof w:val="0"/>
        </w:rPr>
        <w:fldChar w:fldCharType="end"/>
      </w:r>
    </w:p>
    <w:p w14:paraId="1DE26039" w14:textId="27584B2D"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7.3</w:t>
      </w:r>
      <w:r w:rsidRPr="00537996">
        <w:rPr>
          <w:rFonts w:asciiTheme="minorHAnsi" w:eastAsiaTheme="minorEastAsia" w:hAnsiTheme="minorHAnsi" w:cstheme="minorBidi"/>
          <w:noProof w:val="0"/>
          <w:sz w:val="22"/>
          <w:szCs w:val="22"/>
          <w:lang w:eastAsia="en-GB"/>
        </w:rPr>
        <w:tab/>
      </w:r>
      <w:r w:rsidRPr="00537996">
        <w:rPr>
          <w:noProof w:val="0"/>
        </w:rPr>
        <w:t xml:space="preserve"> Potential solutions for the monitoring of satellite components</w:t>
      </w:r>
      <w:r w:rsidRPr="00537996">
        <w:rPr>
          <w:noProof w:val="0"/>
        </w:rPr>
        <w:tab/>
      </w:r>
      <w:r w:rsidRPr="00537996">
        <w:rPr>
          <w:noProof w:val="0"/>
        </w:rPr>
        <w:fldChar w:fldCharType="begin"/>
      </w:r>
      <w:r w:rsidRPr="00537996">
        <w:rPr>
          <w:noProof w:val="0"/>
        </w:rPr>
        <w:instrText xml:space="preserve"> PAGEREF _Toc57640220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109238B6" w14:textId="552AF07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7.3.1 </w:t>
      </w:r>
      <w:r w:rsidRPr="00537996">
        <w:rPr>
          <w:rFonts w:asciiTheme="minorHAnsi" w:eastAsiaTheme="minorEastAsia" w:hAnsiTheme="minorHAnsi" w:cstheme="minorBidi"/>
          <w:noProof w:val="0"/>
          <w:sz w:val="22"/>
          <w:szCs w:val="22"/>
          <w:lang w:eastAsia="en-GB"/>
        </w:rPr>
        <w:tab/>
      </w:r>
      <w:r w:rsidRPr="00537996">
        <w:rPr>
          <w:noProof w:val="0"/>
        </w:rPr>
        <w:t>Solution to monitor delay on the DL-Air Interface with MEO or GEO satellite components</w:t>
      </w:r>
      <w:r w:rsidRPr="00537996">
        <w:rPr>
          <w:noProof w:val="0"/>
        </w:rPr>
        <w:tab/>
      </w:r>
      <w:r w:rsidRPr="00537996">
        <w:rPr>
          <w:noProof w:val="0"/>
        </w:rPr>
        <w:fldChar w:fldCharType="begin"/>
      </w:r>
      <w:r w:rsidRPr="00537996">
        <w:rPr>
          <w:noProof w:val="0"/>
        </w:rPr>
        <w:instrText xml:space="preserve"> PAGEREF _Toc57640221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549654F7" w14:textId="623BCAA8"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 xml:space="preserve">7.3.1.1 </w:t>
      </w:r>
      <w:r w:rsidRPr="00537996">
        <w:rPr>
          <w:rFonts w:asciiTheme="minorHAnsi" w:eastAsiaTheme="minorEastAsia" w:hAnsiTheme="minorHAnsi" w:cstheme="minorBidi"/>
          <w:noProof w:val="0"/>
          <w:sz w:val="22"/>
          <w:szCs w:val="22"/>
          <w:lang w:eastAsia="en-GB"/>
        </w:rPr>
        <w:tab/>
      </w:r>
      <w:r w:rsidRPr="00537996">
        <w:rPr>
          <w:noProof w:val="0"/>
        </w:rPr>
        <w:t xml:space="preserve">Solution #1: Adapt the </w:t>
      </w:r>
      <w:r w:rsidRPr="00537996">
        <w:rPr>
          <w:noProof w:val="0"/>
          <w:lang w:eastAsia="zh-CN"/>
        </w:rPr>
        <w:t>Average</w:t>
      </w:r>
      <w:r w:rsidRPr="00537996">
        <w:rPr>
          <w:noProof w:val="0"/>
          <w:color w:val="000000"/>
        </w:rPr>
        <w:t xml:space="preserve"> delay DL air-interface</w:t>
      </w:r>
      <w:r w:rsidRPr="00537996">
        <w:rPr>
          <w:noProof w:val="0"/>
        </w:rPr>
        <w:t xml:space="preserve"> measurement and Distribution of delay DL air-interface measurement to support cases where HARQ feedback is disabled</w:t>
      </w:r>
      <w:r w:rsidRPr="00537996">
        <w:rPr>
          <w:noProof w:val="0"/>
        </w:rPr>
        <w:tab/>
      </w:r>
      <w:r w:rsidRPr="00537996">
        <w:rPr>
          <w:noProof w:val="0"/>
        </w:rPr>
        <w:fldChar w:fldCharType="begin"/>
      </w:r>
      <w:r w:rsidRPr="00537996">
        <w:rPr>
          <w:noProof w:val="0"/>
        </w:rPr>
        <w:instrText xml:space="preserve"> PAGEREF _Toc57640222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26466013" w14:textId="6D35731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7.3.2</w:t>
      </w:r>
      <w:r w:rsidRPr="00537996">
        <w:rPr>
          <w:rFonts w:asciiTheme="minorHAnsi" w:eastAsiaTheme="minorEastAsia" w:hAnsiTheme="minorHAnsi" w:cstheme="minorBidi"/>
          <w:noProof w:val="0"/>
          <w:sz w:val="22"/>
          <w:szCs w:val="22"/>
          <w:lang w:eastAsia="en-GB"/>
        </w:rPr>
        <w:tab/>
      </w:r>
      <w:r w:rsidRPr="00537996">
        <w:rPr>
          <w:noProof w:val="0"/>
        </w:rPr>
        <w:t>Solution for 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_Toc57640223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74E0724B" w14:textId="0A3508C9"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7.3.2.1</w:t>
      </w:r>
      <w:r w:rsidRPr="00537996">
        <w:rPr>
          <w:rFonts w:asciiTheme="minorHAnsi" w:eastAsiaTheme="minorEastAsia" w:hAnsiTheme="minorHAnsi" w:cstheme="minorBidi"/>
          <w:noProof w:val="0"/>
          <w:sz w:val="22"/>
          <w:szCs w:val="22"/>
          <w:lang w:eastAsia="en-GB"/>
        </w:rPr>
        <w:tab/>
      </w:r>
      <w:r w:rsidRPr="00537996">
        <w:rPr>
          <w:noProof w:val="0"/>
        </w:rPr>
        <w:t>Solution #1: Switch traffic from currently active RAT to another RAT</w:t>
      </w:r>
      <w:r w:rsidRPr="00537996">
        <w:rPr>
          <w:noProof w:val="0"/>
        </w:rPr>
        <w:tab/>
      </w:r>
      <w:r w:rsidRPr="00537996">
        <w:rPr>
          <w:noProof w:val="0"/>
        </w:rPr>
        <w:fldChar w:fldCharType="begin"/>
      </w:r>
      <w:r w:rsidRPr="00537996">
        <w:rPr>
          <w:noProof w:val="0"/>
        </w:rPr>
        <w:instrText xml:space="preserve"> PAGEREF _Toc57640224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618DACB1" w14:textId="258DE32C"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7.3.2.2</w:t>
      </w:r>
      <w:r w:rsidRPr="00537996">
        <w:rPr>
          <w:rFonts w:asciiTheme="minorHAnsi" w:eastAsiaTheme="minorEastAsia" w:hAnsiTheme="minorHAnsi" w:cstheme="minorBidi"/>
          <w:noProof w:val="0"/>
          <w:sz w:val="22"/>
          <w:szCs w:val="22"/>
          <w:lang w:eastAsia="en-GB"/>
        </w:rPr>
        <w:tab/>
      </w:r>
      <w:r w:rsidRPr="00537996">
        <w:rPr>
          <w:noProof w:val="0"/>
        </w:rPr>
        <w:t>Solution #2: Split traffic into two RATs</w:t>
      </w:r>
      <w:r w:rsidRPr="00537996">
        <w:rPr>
          <w:noProof w:val="0"/>
        </w:rPr>
        <w:tab/>
      </w:r>
      <w:r w:rsidRPr="00537996">
        <w:rPr>
          <w:noProof w:val="0"/>
        </w:rPr>
        <w:fldChar w:fldCharType="begin"/>
      </w:r>
      <w:r w:rsidRPr="00537996">
        <w:rPr>
          <w:noProof w:val="0"/>
        </w:rPr>
        <w:instrText xml:space="preserve"> PAGEREF _Toc57640225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1326EF79" w14:textId="608D915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8</w:t>
      </w:r>
      <w:r w:rsidRPr="00537996">
        <w:rPr>
          <w:rFonts w:asciiTheme="minorHAnsi" w:eastAsiaTheme="minorEastAsia" w:hAnsiTheme="minorHAnsi" w:cstheme="minorBidi"/>
          <w:noProof w:val="0"/>
          <w:szCs w:val="22"/>
          <w:lang w:eastAsia="en-GB"/>
        </w:rPr>
        <w:tab/>
      </w:r>
      <w:r w:rsidRPr="00537996">
        <w:rPr>
          <w:noProof w:val="0"/>
        </w:rPr>
        <w:t>Conclusions and Recommendations</w:t>
      </w:r>
      <w:r w:rsidRPr="00537996">
        <w:rPr>
          <w:noProof w:val="0"/>
        </w:rPr>
        <w:tab/>
      </w:r>
      <w:r w:rsidRPr="00537996">
        <w:rPr>
          <w:noProof w:val="0"/>
        </w:rPr>
        <w:fldChar w:fldCharType="begin"/>
      </w:r>
      <w:r w:rsidRPr="00537996">
        <w:rPr>
          <w:noProof w:val="0"/>
        </w:rPr>
        <w:instrText xml:space="preserve"> PAGEREF _Toc57640226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57BDC162" w14:textId="17415267" w:rsidR="00342309" w:rsidRPr="00537996" w:rsidRDefault="00342309">
      <w:pPr>
        <w:pStyle w:val="TOC9"/>
        <w:rPr>
          <w:rFonts w:asciiTheme="minorHAnsi" w:eastAsiaTheme="minorEastAsia" w:hAnsiTheme="minorHAnsi" w:cstheme="minorBidi"/>
          <w:b w:val="0"/>
          <w:noProof w:val="0"/>
          <w:szCs w:val="22"/>
          <w:lang w:eastAsia="en-GB"/>
        </w:rPr>
      </w:pPr>
      <w:r w:rsidRPr="00537996">
        <w:rPr>
          <w:noProof w:val="0"/>
        </w:rPr>
        <w:t>Annex A: Characteristics of satellite systems</w:t>
      </w:r>
      <w:r w:rsidRPr="00537996">
        <w:rPr>
          <w:noProof w:val="0"/>
        </w:rPr>
        <w:tab/>
      </w:r>
      <w:r w:rsidRPr="00537996">
        <w:rPr>
          <w:noProof w:val="0"/>
        </w:rPr>
        <w:fldChar w:fldCharType="begin"/>
      </w:r>
      <w:r w:rsidRPr="00537996">
        <w:rPr>
          <w:noProof w:val="0"/>
        </w:rPr>
        <w:instrText xml:space="preserve"> PAGEREF _Toc57640227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25B0B0EF" w14:textId="6EA37AB6"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A.1</w:t>
      </w:r>
      <w:r w:rsidRPr="00537996">
        <w:rPr>
          <w:rFonts w:asciiTheme="minorHAnsi" w:eastAsiaTheme="minorEastAsia" w:hAnsiTheme="minorHAnsi" w:cstheme="minorBidi"/>
          <w:noProof w:val="0"/>
          <w:szCs w:val="22"/>
          <w:lang w:eastAsia="en-GB"/>
        </w:rPr>
        <w:tab/>
      </w:r>
      <w:r w:rsidRPr="00537996">
        <w:rPr>
          <w:noProof w:val="0"/>
        </w:rPr>
        <w:t>General</w:t>
      </w:r>
      <w:r w:rsidRPr="00537996">
        <w:rPr>
          <w:noProof w:val="0"/>
        </w:rPr>
        <w:tab/>
      </w:r>
      <w:r w:rsidRPr="00537996">
        <w:rPr>
          <w:noProof w:val="0"/>
        </w:rPr>
        <w:fldChar w:fldCharType="begin"/>
      </w:r>
      <w:r w:rsidRPr="00537996">
        <w:rPr>
          <w:noProof w:val="0"/>
        </w:rPr>
        <w:instrText xml:space="preserve"> PAGEREF _Toc57640228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06807C9F" w14:textId="5298131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A.2</w:t>
      </w:r>
      <w:r w:rsidRPr="00537996">
        <w:rPr>
          <w:rFonts w:asciiTheme="minorHAnsi" w:eastAsiaTheme="minorEastAsia" w:hAnsiTheme="minorHAnsi" w:cstheme="minorBidi"/>
          <w:noProof w:val="0"/>
          <w:szCs w:val="22"/>
          <w:lang w:eastAsia="en-GB"/>
        </w:rPr>
        <w:tab/>
      </w:r>
      <w:r w:rsidRPr="00537996">
        <w:rPr>
          <w:noProof w:val="0"/>
        </w:rPr>
        <w:t>Class of orbit</w:t>
      </w:r>
      <w:r w:rsidRPr="00537996">
        <w:rPr>
          <w:noProof w:val="0"/>
        </w:rPr>
        <w:tab/>
      </w:r>
      <w:r w:rsidRPr="00537996">
        <w:rPr>
          <w:noProof w:val="0"/>
        </w:rPr>
        <w:fldChar w:fldCharType="begin"/>
      </w:r>
      <w:r w:rsidRPr="00537996">
        <w:rPr>
          <w:noProof w:val="0"/>
        </w:rPr>
        <w:instrText xml:space="preserve"> PAGEREF _Toc57640229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0A39914B" w14:textId="47D628B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A.3</w:t>
      </w:r>
      <w:r w:rsidRPr="00537996">
        <w:rPr>
          <w:rFonts w:asciiTheme="minorHAnsi" w:eastAsiaTheme="minorEastAsia" w:hAnsiTheme="minorHAnsi" w:cstheme="minorBidi"/>
          <w:noProof w:val="0"/>
          <w:szCs w:val="22"/>
          <w:lang w:eastAsia="en-GB"/>
        </w:rPr>
        <w:tab/>
      </w:r>
      <w:r w:rsidRPr="00537996">
        <w:rPr>
          <w:noProof w:val="0"/>
        </w:rPr>
        <w:t>Geometrical coverage of satellite and propagation delay</w:t>
      </w:r>
      <w:r w:rsidRPr="00537996">
        <w:rPr>
          <w:noProof w:val="0"/>
        </w:rPr>
        <w:tab/>
      </w:r>
      <w:r w:rsidRPr="00537996">
        <w:rPr>
          <w:noProof w:val="0"/>
        </w:rPr>
        <w:fldChar w:fldCharType="begin"/>
      </w:r>
      <w:r w:rsidRPr="00537996">
        <w:rPr>
          <w:noProof w:val="0"/>
        </w:rPr>
        <w:instrText xml:space="preserve"> PAGEREF _Toc57640230 \h </w:instrText>
      </w:r>
      <w:r w:rsidRPr="00537996">
        <w:rPr>
          <w:noProof w:val="0"/>
        </w:rPr>
      </w:r>
      <w:r w:rsidRPr="00537996">
        <w:rPr>
          <w:noProof w:val="0"/>
        </w:rPr>
        <w:fldChar w:fldCharType="separate"/>
      </w:r>
      <w:r w:rsidRPr="00537996">
        <w:rPr>
          <w:noProof w:val="0"/>
        </w:rPr>
        <w:t>23</w:t>
      </w:r>
      <w:r w:rsidRPr="00537996">
        <w:rPr>
          <w:noProof w:val="0"/>
        </w:rPr>
        <w:fldChar w:fldCharType="end"/>
      </w:r>
    </w:p>
    <w:p w14:paraId="5D87A031" w14:textId="01C84E00"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A.4</w:t>
      </w:r>
      <w:r w:rsidRPr="00537996">
        <w:rPr>
          <w:rFonts w:asciiTheme="minorHAnsi" w:eastAsiaTheme="minorEastAsia" w:hAnsiTheme="minorHAnsi" w:cstheme="minorBidi"/>
          <w:noProof w:val="0"/>
          <w:szCs w:val="22"/>
          <w:lang w:eastAsia="en-GB"/>
        </w:rPr>
        <w:tab/>
      </w:r>
      <w:r w:rsidRPr="00537996">
        <w:rPr>
          <w:noProof w:val="0"/>
        </w:rPr>
        <w:t>Type of satellite communication payloads</w:t>
      </w:r>
      <w:r w:rsidRPr="00537996">
        <w:rPr>
          <w:noProof w:val="0"/>
        </w:rPr>
        <w:tab/>
      </w:r>
      <w:r w:rsidRPr="00537996">
        <w:rPr>
          <w:noProof w:val="0"/>
        </w:rPr>
        <w:fldChar w:fldCharType="begin"/>
      </w:r>
      <w:r w:rsidRPr="00537996">
        <w:rPr>
          <w:noProof w:val="0"/>
        </w:rPr>
        <w:instrText xml:space="preserve"> PAGEREF _Toc57640231 \h </w:instrText>
      </w:r>
      <w:r w:rsidRPr="00537996">
        <w:rPr>
          <w:noProof w:val="0"/>
        </w:rPr>
      </w:r>
      <w:r w:rsidRPr="00537996">
        <w:rPr>
          <w:noProof w:val="0"/>
        </w:rPr>
        <w:fldChar w:fldCharType="separate"/>
      </w:r>
      <w:r w:rsidRPr="00537996">
        <w:rPr>
          <w:noProof w:val="0"/>
        </w:rPr>
        <w:t>24</w:t>
      </w:r>
      <w:r w:rsidRPr="00537996">
        <w:rPr>
          <w:noProof w:val="0"/>
        </w:rPr>
        <w:fldChar w:fldCharType="end"/>
      </w:r>
    </w:p>
    <w:p w14:paraId="37196F9D" w14:textId="798DAC7D"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A.5</w:t>
      </w:r>
      <w:r w:rsidRPr="00537996">
        <w:rPr>
          <w:rFonts w:asciiTheme="minorHAnsi" w:eastAsiaTheme="minorEastAsia" w:hAnsiTheme="minorHAnsi" w:cstheme="minorBidi"/>
          <w:noProof w:val="0"/>
          <w:szCs w:val="22"/>
          <w:lang w:eastAsia="en-GB"/>
        </w:rPr>
        <w:tab/>
      </w:r>
      <w:r w:rsidRPr="00537996">
        <w:rPr>
          <w:noProof w:val="0"/>
        </w:rPr>
        <w:t>Air interfaces</w:t>
      </w:r>
      <w:r w:rsidRPr="00537996">
        <w:rPr>
          <w:noProof w:val="0"/>
        </w:rPr>
        <w:tab/>
      </w:r>
      <w:r w:rsidRPr="00537996">
        <w:rPr>
          <w:noProof w:val="0"/>
        </w:rPr>
        <w:fldChar w:fldCharType="begin"/>
      </w:r>
      <w:r w:rsidRPr="00537996">
        <w:rPr>
          <w:noProof w:val="0"/>
        </w:rPr>
        <w:instrText xml:space="preserve"> PAGEREF _Toc57640232 \h </w:instrText>
      </w:r>
      <w:r w:rsidRPr="00537996">
        <w:rPr>
          <w:noProof w:val="0"/>
        </w:rPr>
      </w:r>
      <w:r w:rsidRPr="00537996">
        <w:rPr>
          <w:noProof w:val="0"/>
        </w:rPr>
        <w:fldChar w:fldCharType="separate"/>
      </w:r>
      <w:r w:rsidRPr="00537996">
        <w:rPr>
          <w:noProof w:val="0"/>
        </w:rPr>
        <w:t>25</w:t>
      </w:r>
      <w:r w:rsidRPr="00537996">
        <w:rPr>
          <w:noProof w:val="0"/>
        </w:rPr>
        <w:fldChar w:fldCharType="end"/>
      </w:r>
    </w:p>
    <w:p w14:paraId="65DB9E85" w14:textId="33505B7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A.6</w:t>
      </w:r>
      <w:r w:rsidRPr="00537996">
        <w:rPr>
          <w:rFonts w:asciiTheme="minorHAnsi" w:eastAsiaTheme="minorEastAsia" w:hAnsiTheme="minorHAnsi" w:cstheme="minorBidi"/>
          <w:noProof w:val="0"/>
          <w:szCs w:val="22"/>
          <w:lang w:eastAsia="en-GB"/>
        </w:rPr>
        <w:tab/>
      </w:r>
      <w:r w:rsidRPr="00537996">
        <w:rPr>
          <w:noProof w:val="0"/>
        </w:rPr>
        <w:t>General considerations on the use of satellite networks</w:t>
      </w:r>
      <w:r w:rsidRPr="00537996">
        <w:rPr>
          <w:noProof w:val="0"/>
        </w:rPr>
        <w:tab/>
      </w:r>
      <w:r w:rsidRPr="00537996">
        <w:rPr>
          <w:noProof w:val="0"/>
        </w:rPr>
        <w:fldChar w:fldCharType="begin"/>
      </w:r>
      <w:r w:rsidRPr="00537996">
        <w:rPr>
          <w:noProof w:val="0"/>
        </w:rPr>
        <w:instrText xml:space="preserve"> PAGEREF _Toc57640233 \h </w:instrText>
      </w:r>
      <w:r w:rsidRPr="00537996">
        <w:rPr>
          <w:noProof w:val="0"/>
        </w:rPr>
      </w:r>
      <w:r w:rsidRPr="00537996">
        <w:rPr>
          <w:noProof w:val="0"/>
        </w:rPr>
        <w:fldChar w:fldCharType="separate"/>
      </w:r>
      <w:r w:rsidRPr="00537996">
        <w:rPr>
          <w:noProof w:val="0"/>
        </w:rPr>
        <w:t>25</w:t>
      </w:r>
      <w:r w:rsidRPr="00537996">
        <w:rPr>
          <w:noProof w:val="0"/>
        </w:rPr>
        <w:fldChar w:fldCharType="end"/>
      </w:r>
    </w:p>
    <w:p w14:paraId="355D2EE8" w14:textId="402DAEA5" w:rsidR="00342309" w:rsidRPr="00537996" w:rsidRDefault="00342309">
      <w:pPr>
        <w:pStyle w:val="TOC9"/>
        <w:rPr>
          <w:rFonts w:asciiTheme="minorHAnsi" w:eastAsiaTheme="minorEastAsia" w:hAnsiTheme="minorHAnsi" w:cstheme="minorBidi"/>
          <w:b w:val="0"/>
          <w:noProof w:val="0"/>
          <w:szCs w:val="22"/>
          <w:lang w:eastAsia="en-GB"/>
        </w:rPr>
      </w:pPr>
      <w:r w:rsidRPr="00537996">
        <w:rPr>
          <w:noProof w:val="0"/>
        </w:rPr>
        <w:t>Annex B: Reference Models for Satellite Components Integration in the 5G System</w:t>
      </w:r>
      <w:r w:rsidRPr="00537996">
        <w:rPr>
          <w:noProof w:val="0"/>
        </w:rPr>
        <w:tab/>
      </w:r>
      <w:r w:rsidRPr="00537996">
        <w:rPr>
          <w:noProof w:val="0"/>
        </w:rPr>
        <w:fldChar w:fldCharType="begin"/>
      </w:r>
      <w:r w:rsidRPr="00537996">
        <w:rPr>
          <w:noProof w:val="0"/>
        </w:rPr>
        <w:instrText xml:space="preserve"> PAGEREF _Toc57640234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52DD44E9" w14:textId="2A50F7D5" w:rsidR="00342309" w:rsidRPr="00537996" w:rsidRDefault="00342309">
      <w:pPr>
        <w:pStyle w:val="TOC1"/>
        <w:rPr>
          <w:rFonts w:asciiTheme="minorHAnsi" w:eastAsiaTheme="minorEastAsia" w:hAnsiTheme="minorHAnsi" w:cstheme="minorBidi"/>
          <w:noProof w:val="0"/>
          <w:szCs w:val="22"/>
          <w:lang w:eastAsia="en-GB"/>
        </w:rPr>
      </w:pPr>
      <w:r w:rsidRPr="00537996">
        <w:rPr>
          <w:noProof w:val="0"/>
          <w:lang w:eastAsia="ko-KR"/>
        </w:rPr>
        <w:t>B.1</w:t>
      </w:r>
      <w:r w:rsidRPr="00537996">
        <w:rPr>
          <w:rFonts w:asciiTheme="minorHAnsi" w:eastAsiaTheme="minorEastAsia" w:hAnsiTheme="minorHAnsi" w:cstheme="minorBidi"/>
          <w:noProof w:val="0"/>
          <w:szCs w:val="22"/>
          <w:lang w:eastAsia="en-GB"/>
        </w:rPr>
        <w:tab/>
      </w:r>
      <w:r w:rsidRPr="00537996">
        <w:rPr>
          <w:noProof w:val="0"/>
          <w:lang w:eastAsia="ko-KR"/>
        </w:rPr>
        <w:t>Elementary satellite network architecture</w:t>
      </w:r>
      <w:r w:rsidRPr="00537996">
        <w:rPr>
          <w:noProof w:val="0"/>
        </w:rPr>
        <w:tab/>
      </w:r>
      <w:r w:rsidRPr="00537996">
        <w:rPr>
          <w:noProof w:val="0"/>
        </w:rPr>
        <w:fldChar w:fldCharType="begin"/>
      </w:r>
      <w:r w:rsidRPr="00537996">
        <w:rPr>
          <w:noProof w:val="0"/>
        </w:rPr>
        <w:instrText xml:space="preserve"> PAGEREF _Toc57640235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0DA97531" w14:textId="129A548C"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B.2</w:t>
      </w:r>
      <w:r w:rsidRPr="00537996">
        <w:rPr>
          <w:rFonts w:asciiTheme="minorHAnsi" w:eastAsiaTheme="minorEastAsia" w:hAnsiTheme="minorHAnsi" w:cstheme="minorBidi"/>
          <w:noProof w:val="0"/>
          <w:sz w:val="22"/>
          <w:szCs w:val="22"/>
          <w:lang w:eastAsia="en-GB"/>
        </w:rPr>
        <w:tab/>
      </w:r>
      <w:r w:rsidRPr="00537996">
        <w:rPr>
          <w:noProof w:val="0"/>
        </w:rPr>
        <w:t>Reference architecture with satellite enabled NR-RAN</w:t>
      </w:r>
      <w:r w:rsidRPr="00537996">
        <w:rPr>
          <w:noProof w:val="0"/>
        </w:rPr>
        <w:tab/>
      </w:r>
      <w:r w:rsidRPr="00537996">
        <w:rPr>
          <w:noProof w:val="0"/>
        </w:rPr>
        <w:fldChar w:fldCharType="begin"/>
      </w:r>
      <w:r w:rsidRPr="00537996">
        <w:rPr>
          <w:noProof w:val="0"/>
        </w:rPr>
        <w:instrText xml:space="preserve"> PAGEREF _Toc57640236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39018469" w14:textId="2A3A8CD5" w:rsidR="00342309" w:rsidRPr="00537996" w:rsidRDefault="00342309">
      <w:pPr>
        <w:pStyle w:val="TOC8"/>
        <w:rPr>
          <w:rFonts w:asciiTheme="minorHAnsi" w:eastAsiaTheme="minorEastAsia" w:hAnsiTheme="minorHAnsi" w:cstheme="minorBidi"/>
          <w:b w:val="0"/>
          <w:noProof w:val="0"/>
          <w:szCs w:val="22"/>
          <w:lang w:eastAsia="en-GB"/>
        </w:rPr>
      </w:pPr>
      <w:r w:rsidRPr="00537996">
        <w:rPr>
          <w:noProof w:val="0"/>
        </w:rPr>
        <w:t>Annex C (informative): Change history</w:t>
      </w:r>
      <w:r w:rsidRPr="00537996">
        <w:rPr>
          <w:noProof w:val="0"/>
        </w:rPr>
        <w:tab/>
      </w:r>
      <w:r w:rsidRPr="00537996">
        <w:rPr>
          <w:noProof w:val="0"/>
        </w:rPr>
        <w:fldChar w:fldCharType="begin"/>
      </w:r>
      <w:r w:rsidRPr="00537996">
        <w:rPr>
          <w:noProof w:val="0"/>
        </w:rPr>
        <w:instrText xml:space="preserve"> PAGEREF _Toc57640237 \h </w:instrText>
      </w:r>
      <w:r w:rsidRPr="00537996">
        <w:rPr>
          <w:noProof w:val="0"/>
        </w:rPr>
      </w:r>
      <w:r w:rsidRPr="00537996">
        <w:rPr>
          <w:noProof w:val="0"/>
        </w:rPr>
        <w:fldChar w:fldCharType="separate"/>
      </w:r>
      <w:r w:rsidRPr="00537996">
        <w:rPr>
          <w:noProof w:val="0"/>
        </w:rPr>
        <w:t>29</w:t>
      </w:r>
      <w:r w:rsidRPr="00537996">
        <w:rPr>
          <w:noProof w:val="0"/>
        </w:rPr>
        <w:fldChar w:fldCharType="end"/>
      </w:r>
    </w:p>
    <w:p w14:paraId="51EBE19E" w14:textId="05A0B71B" w:rsidR="00080512" w:rsidRPr="00537996" w:rsidRDefault="00342309">
      <w:r w:rsidRPr="00537996">
        <w:fldChar w:fldCharType="end"/>
      </w:r>
    </w:p>
    <w:p w14:paraId="613B450F" w14:textId="77777777" w:rsidR="0074026F" w:rsidRPr="00537996" w:rsidRDefault="00080512" w:rsidP="00307720">
      <w:r w:rsidRPr="00537996">
        <w:br w:type="page"/>
      </w:r>
    </w:p>
    <w:p w14:paraId="39D54869" w14:textId="77777777" w:rsidR="00080512" w:rsidRPr="00537996" w:rsidRDefault="00080512">
      <w:pPr>
        <w:pStyle w:val="Heading1"/>
      </w:pPr>
      <w:bookmarkStart w:id="3" w:name="_Toc57640143"/>
      <w:r w:rsidRPr="00537996">
        <w:t>Foreword</w:t>
      </w:r>
      <w:bookmarkEnd w:id="3"/>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Version x.y.z</w:t>
      </w:r>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presented to TSG for information;</w:t>
      </w:r>
    </w:p>
    <w:p w14:paraId="71915283" w14:textId="77777777" w:rsidR="006E638F" w:rsidRPr="004D3578" w:rsidRDefault="006E638F" w:rsidP="006E638F">
      <w:pPr>
        <w:pStyle w:val="B3"/>
      </w:pPr>
      <w:r w:rsidRPr="004D3578">
        <w:t>2</w:t>
      </w:r>
      <w:r w:rsidRPr="004D3578">
        <w:tab/>
        <w:t>presented to TSG for approval;</w:t>
      </w:r>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19B907C2" w14:textId="77777777" w:rsidR="006E638F" w:rsidRPr="004D3578" w:rsidRDefault="006E638F" w:rsidP="006E638F">
      <w:r>
        <w:t>The constructions "is" and "is not" do not indicate requirements.</w:t>
      </w:r>
    </w:p>
    <w:p w14:paraId="09A79E9E" w14:textId="77777777" w:rsidR="006E638F" w:rsidRDefault="006E638F">
      <w:pPr>
        <w:overflowPunct/>
        <w:autoSpaceDE/>
        <w:autoSpaceDN/>
        <w:adjustRightInd/>
        <w:spacing w:after="0"/>
        <w:textAlignment w:val="auto"/>
        <w:rPr>
          <w:rFonts w:ascii="Arial" w:hAnsi="Arial"/>
          <w:sz w:val="36"/>
        </w:rPr>
      </w:pPr>
      <w:bookmarkStart w:id="4" w:name="_Toc57640144"/>
      <w:r>
        <w:br w:type="page"/>
      </w:r>
    </w:p>
    <w:p w14:paraId="1E4714C0" w14:textId="6B5DD455" w:rsidR="00A71C84" w:rsidRPr="00537996" w:rsidRDefault="00A71C84" w:rsidP="00A71C84">
      <w:pPr>
        <w:pStyle w:val="Heading1"/>
      </w:pPr>
      <w:r w:rsidRPr="00537996">
        <w:t>1</w:t>
      </w:r>
      <w:r w:rsidRPr="00537996">
        <w:tab/>
        <w:t>Scope</w:t>
      </w:r>
      <w:bookmarkEnd w:id="4"/>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5" w:name="_Toc57640145"/>
      <w:r w:rsidRPr="00537996">
        <w:t>2</w:t>
      </w:r>
      <w:r w:rsidRPr="00537996">
        <w:tab/>
        <w:t>References</w:t>
      </w:r>
      <w:bookmarkEnd w:id="5"/>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6" w:name="_Toc57640146"/>
      <w:r w:rsidRPr="00537996">
        <w:t>3</w:t>
      </w:r>
      <w:r w:rsidRPr="00537996">
        <w:tab/>
        <w:t>Definitions</w:t>
      </w:r>
      <w:r w:rsidR="006E638F">
        <w:t xml:space="preserve"> of terms, symbols</w:t>
      </w:r>
      <w:r w:rsidRPr="00537996">
        <w:t xml:space="preserve"> and abbreviations</w:t>
      </w:r>
      <w:bookmarkEnd w:id="6"/>
    </w:p>
    <w:p w14:paraId="73FE2884" w14:textId="40D25291" w:rsidR="00A71C84" w:rsidRPr="00537996" w:rsidRDefault="00A71C84" w:rsidP="00A71C84">
      <w:pPr>
        <w:pStyle w:val="Heading2"/>
      </w:pPr>
      <w:bookmarkStart w:id="7" w:name="_Toc57640147"/>
      <w:r w:rsidRPr="00537996">
        <w:t>3.1</w:t>
      </w:r>
      <w:r w:rsidRPr="00537996">
        <w:tab/>
      </w:r>
      <w:bookmarkEnd w:id="7"/>
      <w:r w:rsidR="006E638F">
        <w:t>Terms</w:t>
      </w:r>
    </w:p>
    <w:p w14:paraId="786548BC" w14:textId="5FB64C61" w:rsidR="00A71C84" w:rsidRPr="00537996" w:rsidRDefault="00A71C84" w:rsidP="00A71C84">
      <w:r w:rsidRPr="00537996">
        <w:t xml:space="preserve">For the purposes of the present document, the terms given in </w:t>
      </w:r>
      <w:bookmarkStart w:id="8" w:name="OLE_LINK6"/>
      <w:bookmarkStart w:id="9" w:name="OLE_LINK7"/>
      <w:bookmarkStart w:id="10" w:name="OLE_LINK8"/>
      <w:r w:rsidRPr="00537996">
        <w:t xml:space="preserve">3GPP </w:t>
      </w:r>
      <w:bookmarkEnd w:id="8"/>
      <w:bookmarkEnd w:id="9"/>
      <w:bookmarkEnd w:id="10"/>
      <w:r w:rsidRPr="00537996">
        <w:t>TR 21.905 [1] and the following apply. A term defined in the present document takes precedence over the definition of the same term, if any, in 3GPP TR 21.905 [1].</w:t>
      </w:r>
    </w:p>
    <w:p w14:paraId="60A44D01" w14:textId="6F9D1EEB" w:rsidR="00A71C84" w:rsidRPr="00537996" w:rsidRDefault="00A71C84" w:rsidP="00A71C84">
      <w:r w:rsidRPr="00537996">
        <w:rPr>
          <w:b/>
        </w:rPr>
        <w:t>Geostationary (GEO) satellites</w:t>
      </w:r>
      <w:r w:rsidRPr="00537996">
        <w:t>: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43D179F0" w14:textId="77777777" w:rsidR="006E638F" w:rsidRPr="00537996" w:rsidRDefault="006E638F" w:rsidP="006E638F">
      <w:r w:rsidRPr="00537996">
        <w:rPr>
          <w:b/>
        </w:rPr>
        <w:t>Highly-Eccentric Orbiting (HEO) satellites</w:t>
      </w:r>
      <w:r w:rsidRPr="00537996">
        <w:t>: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013EE82F" w14:textId="1314D48A" w:rsidR="00A71C84" w:rsidRPr="00537996" w:rsidRDefault="00A71C84" w:rsidP="00A71C84">
      <w:r w:rsidRPr="00537996">
        <w:rPr>
          <w:b/>
        </w:rPr>
        <w:t>Low-Earth Orbiting (LEO) satellites</w:t>
      </w:r>
      <w:r w:rsidRPr="00537996">
        <w:t>: with altitude ranging from 500 km to 2,000 km, and with inclination angle of the orbital plane ranging from 0 to more than 90 degrees. These constellations are placed above the International Space Station and debris, and below the first Van Allen belt.</w:t>
      </w:r>
    </w:p>
    <w:p w14:paraId="655DF7B6" w14:textId="77777777" w:rsidR="00A71C84" w:rsidRPr="00537996" w:rsidRDefault="00A71C84" w:rsidP="00A71C84">
      <w:r w:rsidRPr="00537996">
        <w:rPr>
          <w:b/>
        </w:rPr>
        <w:t>Medium-Earth Orbiting (MEO) satellites</w:t>
      </w:r>
      <w:r w:rsidRPr="00537996">
        <w:t>: with altitude ranging from 8,000 to 20,000 km. The inclination angle of the orbital plane ranges from 0 to more than 90 degrees. These constellations are placed above the Van Allen belts.</w:t>
      </w:r>
    </w:p>
    <w:p w14:paraId="313AEFB2" w14:textId="79B81CF9" w:rsidR="00A71C84" w:rsidRPr="00537996" w:rsidRDefault="006E638F" w:rsidP="00A71C84">
      <w:r w:rsidRPr="00537996">
        <w:rPr>
          <w:b/>
        </w:rPr>
        <w:t>Non-Geostationary Orbiting (NGSO) satellites</w:t>
      </w:r>
      <w:r w:rsidRPr="00537996">
        <w:t>: NGSO satellites do not stand still with respect to Earth. Should service continuity be required over time, a number of satellites (a constellation) is required to meet this requirement; the lower the altitude the higher the number of satellites.</w:t>
      </w:r>
    </w:p>
    <w:p w14:paraId="1314AC67" w14:textId="067D2CF5" w:rsidR="006E638F" w:rsidRDefault="00A71C84" w:rsidP="00A71C84">
      <w:pPr>
        <w:pStyle w:val="Heading2"/>
      </w:pPr>
      <w:bookmarkStart w:id="11" w:name="_Toc57640148"/>
      <w:r w:rsidRPr="00537996">
        <w:t>3.2</w:t>
      </w:r>
      <w:r w:rsidRPr="00537996">
        <w:tab/>
      </w:r>
      <w:r w:rsidR="006E638F">
        <w:t>Symbols</w:t>
      </w:r>
    </w:p>
    <w:p w14:paraId="0B3256D3" w14:textId="320D1EED" w:rsidR="006E638F" w:rsidRPr="006E638F" w:rsidRDefault="006E638F" w:rsidP="00702480">
      <w:r>
        <w:t>Void.</w:t>
      </w:r>
    </w:p>
    <w:p w14:paraId="3D0A486C" w14:textId="5211350B" w:rsidR="00A71C84" w:rsidRPr="00537996" w:rsidRDefault="006E638F" w:rsidP="00A71C84">
      <w:pPr>
        <w:pStyle w:val="Heading2"/>
      </w:pPr>
      <w:r>
        <w:t>3.3</w:t>
      </w:r>
      <w:r>
        <w:tab/>
      </w:r>
      <w:r w:rsidR="00A71C84" w:rsidRPr="00537996">
        <w:t>Abbreviations</w:t>
      </w:r>
      <w:bookmarkEnd w:id="11"/>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t>Highly-Eccentric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r w:rsidRPr="00537996">
        <w:t>ms</w:t>
      </w:r>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12" w:name="_Toc57640149"/>
      <w:r w:rsidRPr="00537996">
        <w:t>4</w:t>
      </w:r>
      <w:r w:rsidRPr="00537996">
        <w:tab/>
      </w:r>
      <w:r w:rsidR="00726E7A" w:rsidRPr="00537996">
        <w:t>Concepts and Background</w:t>
      </w:r>
      <w:bookmarkEnd w:id="12"/>
    </w:p>
    <w:p w14:paraId="1CA1BED9" w14:textId="4C6C24C8" w:rsidR="00814974" w:rsidRPr="00537996" w:rsidRDefault="00814974" w:rsidP="00814974">
      <w:pPr>
        <w:pStyle w:val="Heading2"/>
      </w:pPr>
      <w:bookmarkStart w:id="13" w:name="_Toc57640150"/>
      <w:r w:rsidRPr="00537996">
        <w:t>4.1</w:t>
      </w:r>
      <w:r w:rsidRPr="00537996">
        <w:tab/>
        <w:t>Reference management architecture for integrated satellite components</w:t>
      </w:r>
      <w:bookmarkEnd w:id="13"/>
    </w:p>
    <w:p w14:paraId="04233E50" w14:textId="77777777" w:rsidR="00814974" w:rsidRPr="00537996" w:rsidRDefault="00814974" w:rsidP="00814974">
      <w:pPr>
        <w:pStyle w:val="Heading3"/>
      </w:pPr>
      <w:bookmarkStart w:id="14" w:name="_Toc57640151"/>
      <w:r w:rsidRPr="00537996">
        <w:t>4.1.1</w:t>
      </w:r>
      <w:r w:rsidRPr="00537996">
        <w:tab/>
        <w:t>Management architecture for integrated satellite NR-RAT</w:t>
      </w:r>
      <w:bookmarkEnd w:id="14"/>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1pt;height:231.85pt" o:ole="">
            <v:imagedata r:id="rId11" o:title=""/>
          </v:shape>
          <o:OLEObject Type="Embed" ProgID="Visio.Drawing.11" ShapeID="_x0000_i1025" DrawAspect="Content" ObjectID="_1668430403"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15" w:name="_Toc57640152"/>
      <w:r w:rsidRPr="00537996">
        <w:t>4.</w:t>
      </w:r>
      <w:r w:rsidR="00807F0A" w:rsidRPr="00537996">
        <w:t>1</w:t>
      </w:r>
      <w:r w:rsidRPr="00537996">
        <w:t>.2</w:t>
      </w:r>
      <w:r w:rsidRPr="00537996">
        <w:tab/>
      </w:r>
      <w:r w:rsidR="00814974" w:rsidRPr="00537996">
        <w:t>Management architecture for integrated non-3GPP satellite RAN</w:t>
      </w:r>
      <w:bookmarkEnd w:id="15"/>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26" type="#_x0000_t75" style="width:422.65pt;height:238.3pt" o:ole="">
            <v:imagedata r:id="rId13" o:title=""/>
          </v:shape>
          <o:OLEObject Type="Embed" ProgID="Visio.Drawing.11" ShapeID="_x0000_i1026" DrawAspect="Content" ObjectID="_1668430404" r:id="rId14"/>
        </w:object>
      </w:r>
    </w:p>
    <w:p w14:paraId="7744B98B" w14:textId="31C6CEC8" w:rsidR="00760609" w:rsidRPr="00537996" w:rsidRDefault="00814974" w:rsidP="000711EF">
      <w:pPr>
        <w:pStyle w:val="TF"/>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228F03EE" w14:textId="77777777" w:rsidR="00807F0A" w:rsidRPr="00537996" w:rsidRDefault="00807F0A" w:rsidP="00807F0A">
      <w:pPr>
        <w:pStyle w:val="Heading2"/>
      </w:pPr>
      <w:bookmarkStart w:id="16" w:name="_Toc57640153"/>
      <w:r w:rsidRPr="00537996">
        <w:t>4.2</w:t>
      </w:r>
      <w:r w:rsidRPr="00537996">
        <w:tab/>
        <w:t>Architecture scenarios for 5G networks with an integrated satellite component</w:t>
      </w:r>
      <w:bookmarkEnd w:id="16"/>
    </w:p>
    <w:p w14:paraId="639693CE" w14:textId="77777777" w:rsidR="00807F0A" w:rsidRPr="00537996" w:rsidRDefault="00807F0A" w:rsidP="00807F0A">
      <w:pPr>
        <w:pStyle w:val="Heading3"/>
      </w:pPr>
      <w:bookmarkStart w:id="17" w:name="_Toc57640154"/>
      <w:r w:rsidRPr="00537996">
        <w:t xml:space="preserve">4.2.1 </w:t>
      </w:r>
      <w:r w:rsidRPr="00537996">
        <w:tab/>
        <w:t>Scenario #1: Satellite enabled 3GPP network as a roaming network for terrestrial network operators</w:t>
      </w:r>
      <w:bookmarkEnd w:id="17"/>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18" w:name="_Toc57640155"/>
      <w:r w:rsidRPr="00537996">
        <w:t>4.2.2</w:t>
      </w:r>
      <w:r w:rsidRPr="00537996">
        <w:tab/>
        <w:t>Scenario #2: A 3GPP network with a satellite access network and a terrestrial access network</w:t>
      </w:r>
      <w:bookmarkEnd w:id="18"/>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45A55EC3" w:rsidR="00F63742" w:rsidRPr="006E638F" w:rsidRDefault="00F63742" w:rsidP="006E638F">
      <w:pPr>
        <w:pStyle w:val="NO"/>
        <w:rPr>
          <w:b/>
          <w:lang w:eastAsia="zh-CN"/>
        </w:rPr>
      </w:pPr>
      <w:r w:rsidRPr="00537996">
        <w:rPr>
          <w:caps/>
        </w:rPr>
        <w:t>Note</w:t>
      </w:r>
      <w:r w:rsidRPr="00537996">
        <w:t xml:space="preserve">: </w:t>
      </w:r>
      <w:r w:rsidRPr="00537996">
        <w:tab/>
        <w:t>Both access networks are in the same management domains</w:t>
      </w:r>
      <w:r w:rsidR="006E638F">
        <w:t>.</w:t>
      </w:r>
    </w:p>
    <w:p w14:paraId="5D72E27D" w14:textId="77777777" w:rsidR="00B14299" w:rsidRPr="00537996" w:rsidRDefault="00B14299" w:rsidP="00FB7F80">
      <w:pPr>
        <w:pStyle w:val="Heading1"/>
      </w:pPr>
      <w:bookmarkStart w:id="19" w:name="_Toc57640156"/>
      <w:r w:rsidRPr="00537996">
        <w:t>5</w:t>
      </w:r>
      <w:r w:rsidRPr="00537996">
        <w:tab/>
        <w:t>Use Cases</w:t>
      </w:r>
      <w:bookmarkEnd w:id="19"/>
    </w:p>
    <w:p w14:paraId="1B67C3BE" w14:textId="77777777" w:rsidR="00392085" w:rsidRPr="00537996" w:rsidRDefault="00B14299" w:rsidP="00392085">
      <w:pPr>
        <w:pStyle w:val="Heading2"/>
      </w:pPr>
      <w:bookmarkStart w:id="20" w:name="_Toc57640157"/>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20"/>
    </w:p>
    <w:p w14:paraId="34287EDC" w14:textId="6C8CCF06" w:rsidR="00392085" w:rsidRPr="00537996" w:rsidRDefault="00B14299" w:rsidP="005E4761">
      <w:pPr>
        <w:pStyle w:val="Heading3"/>
        <w:rPr>
          <w:lang w:eastAsia="zh-CN"/>
        </w:rPr>
      </w:pPr>
      <w:bookmarkStart w:id="21" w:name="_Toc57640158"/>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21"/>
    </w:p>
    <w:p w14:paraId="10978FF9" w14:textId="1452DA5E" w:rsidR="00392085" w:rsidRPr="00537996" w:rsidRDefault="00B14299" w:rsidP="005E4761">
      <w:pPr>
        <w:pStyle w:val="Heading4"/>
      </w:pPr>
      <w:bookmarkStart w:id="22" w:name="_Toc57640159"/>
      <w:r w:rsidRPr="00537996">
        <w:t>5</w:t>
      </w:r>
      <w:r w:rsidR="00392085" w:rsidRPr="00537996">
        <w:t>.1.</w:t>
      </w:r>
      <w:r w:rsidR="00392085" w:rsidRPr="00537996">
        <w:rPr>
          <w:rFonts w:hint="eastAsia"/>
        </w:rPr>
        <w:t>1</w:t>
      </w:r>
      <w:r w:rsidR="00392085" w:rsidRPr="00537996">
        <w:t>.1</w:t>
      </w:r>
      <w:r w:rsidR="00392085" w:rsidRPr="00537996">
        <w:tab/>
        <w:t>Pre-conditions</w:t>
      </w:r>
      <w:bookmarkEnd w:id="22"/>
    </w:p>
    <w:p w14:paraId="217AF2F7" w14:textId="77777777" w:rsidR="00392085" w:rsidRPr="00537996" w:rsidRDefault="00392085" w:rsidP="00392085">
      <w:pPr>
        <w:rPr>
          <w:lang w:eastAsia="zh-CN"/>
        </w:rPr>
      </w:pPr>
      <w:r w:rsidRPr="00537996">
        <w:rPr>
          <w:lang w:eastAsia="zh-CN"/>
        </w:rPr>
        <w:t xml:space="preserve">A NOP wants an NSI which includes a 5GC and a Satellite RAN. The Satellite RAN is associated with either a Satellite NR-RAT, or can be non-3GPP Satellite RAT. </w:t>
      </w:r>
    </w:p>
    <w:p w14:paraId="04C7A75B" w14:textId="3738B252" w:rsidR="00392085" w:rsidRPr="00537996" w:rsidRDefault="00B14299" w:rsidP="005E4761">
      <w:pPr>
        <w:pStyle w:val="Heading4"/>
      </w:pPr>
      <w:bookmarkStart w:id="23" w:name="_Toc57640160"/>
      <w:r w:rsidRPr="00537996">
        <w:t>5</w:t>
      </w:r>
      <w:r w:rsidR="00392085" w:rsidRPr="00537996">
        <w:t>.1.1.</w:t>
      </w:r>
      <w:r w:rsidR="002E0E9C" w:rsidRPr="00537996">
        <w:t>2</w:t>
      </w:r>
      <w:r w:rsidR="00392085" w:rsidRPr="00537996">
        <w:tab/>
      </w:r>
      <w:r w:rsidR="00392085" w:rsidRPr="00537996">
        <w:rPr>
          <w:rFonts w:hint="eastAsia"/>
        </w:rPr>
        <w:t>Description</w:t>
      </w:r>
      <w:r w:rsidR="00392085" w:rsidRPr="00537996">
        <w:t xml:space="preserve"> </w:t>
      </w:r>
      <w:bookmarkEnd w:id="23"/>
    </w:p>
    <w:p w14:paraId="7A6BF551" w14:textId="51D382C9" w:rsidR="00392085" w:rsidRPr="00537996" w:rsidRDefault="00392085" w:rsidP="00392085">
      <w:pPr>
        <w:rPr>
          <w:kern w:val="2"/>
          <w:szCs w:val="18"/>
          <w:lang w:eastAsia="zh-CN" w:bidi="ar-KW"/>
        </w:rPr>
      </w:pPr>
      <w:r w:rsidRPr="00537996">
        <w:rPr>
          <w:kern w:val="2"/>
          <w:szCs w:val="18"/>
          <w:lang w:eastAsia="zh-CN" w:bidi="ar-KW"/>
        </w:rPr>
        <w:t>In some cases, the satellite coverage can be as large as the whole world, or can be regional (i.e. covering several countries). In some cases, the latency of the satellite RAN can be significant, from few tens of ms (for LEO) to several hundreds of ms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24" w:name="_Toc57640161"/>
      <w:r w:rsidRPr="00537996">
        <w:rPr>
          <w:lang w:eastAsia="zh-CN"/>
        </w:rPr>
        <w:t>5</w:t>
      </w:r>
      <w:r w:rsidR="00392085" w:rsidRPr="00537996">
        <w:t>.1.1.</w:t>
      </w:r>
      <w:r w:rsidR="002E0E9C" w:rsidRPr="00537996">
        <w:rPr>
          <w:lang w:eastAsia="zh-CN"/>
        </w:rPr>
        <w:t>3</w:t>
      </w:r>
      <w:r w:rsidR="00392085" w:rsidRPr="00537996">
        <w:tab/>
        <w:t>Post-conditions</w:t>
      </w:r>
      <w:bookmarkEnd w:id="24"/>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w:t>
      </w:r>
    </w:p>
    <w:p w14:paraId="0A9CF74B" w14:textId="77777777" w:rsidR="00A71C84" w:rsidRPr="00537996" w:rsidRDefault="00A71C84" w:rsidP="00A71C84">
      <w:pPr>
        <w:pStyle w:val="Heading3"/>
      </w:pPr>
      <w:bookmarkStart w:id="25" w:name="_Toc57640162"/>
      <w:r w:rsidRPr="00537996">
        <w:t>5.1.2</w:t>
      </w:r>
      <w:r w:rsidRPr="00537996">
        <w:tab/>
        <w:t>RAN sharing of a 5G network with satellite components</w:t>
      </w:r>
      <w:bookmarkEnd w:id="25"/>
    </w:p>
    <w:p w14:paraId="42C7B34A" w14:textId="77777777" w:rsidR="00A71C84" w:rsidRPr="00537996" w:rsidRDefault="00A71C84" w:rsidP="005E4761">
      <w:pPr>
        <w:pStyle w:val="Heading4"/>
      </w:pPr>
      <w:bookmarkStart w:id="26" w:name="_Toc57640163"/>
      <w:r w:rsidRPr="00537996">
        <w:t>5.1.2.1</w:t>
      </w:r>
      <w:r w:rsidRPr="00537996">
        <w:tab/>
        <w:t>Pre-conditions</w:t>
      </w:r>
      <w:bookmarkEnd w:id="26"/>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spacecraft,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A number of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r w:rsidRPr="00537996">
        <w:rPr>
          <w:lang w:eastAsia="zh-CN"/>
        </w:rPr>
        <w:t>A number of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27" w:name="_Toc57640164"/>
      <w:r w:rsidRPr="00537996">
        <w:t>5.1.2.</w:t>
      </w:r>
      <w:r w:rsidRPr="00537996">
        <w:rPr>
          <w:rFonts w:hint="eastAsia"/>
        </w:rPr>
        <w:t>2</w:t>
      </w:r>
      <w:r w:rsidRPr="00537996">
        <w:tab/>
      </w:r>
      <w:r w:rsidRPr="00537996">
        <w:rPr>
          <w:rFonts w:hint="eastAsia"/>
        </w:rPr>
        <w:t>Description</w:t>
      </w:r>
      <w:r w:rsidRPr="00537996">
        <w:t xml:space="preserve"> </w:t>
      </w:r>
      <w:bookmarkEnd w:id="27"/>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Center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28" w:name="_Toc57640165"/>
      <w:r w:rsidRPr="00537996">
        <w:rPr>
          <w:lang w:eastAsia="zh-CN"/>
        </w:rPr>
        <w:t>5</w:t>
      </w:r>
      <w:r w:rsidRPr="00537996">
        <w:t>.1.2.</w:t>
      </w:r>
      <w:r w:rsidRPr="00537996">
        <w:rPr>
          <w:lang w:eastAsia="zh-CN"/>
        </w:rPr>
        <w:t>3</w:t>
      </w:r>
      <w:r w:rsidRPr="00537996">
        <w:tab/>
        <w:t>Post-conditions</w:t>
      </w:r>
      <w:bookmarkEnd w:id="28"/>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29" w:name="_Toc57640166"/>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 xml:space="preserve">with satellite components </w:t>
      </w:r>
      <w:bookmarkEnd w:id="29"/>
    </w:p>
    <w:p w14:paraId="0F404952" w14:textId="7D203673" w:rsidR="00392085" w:rsidRPr="00537996" w:rsidRDefault="00B14299" w:rsidP="005E4761">
      <w:pPr>
        <w:pStyle w:val="Heading4"/>
      </w:pPr>
      <w:bookmarkStart w:id="30" w:name="_Toc57640167"/>
      <w:r w:rsidRPr="00537996">
        <w:t>5</w:t>
      </w:r>
      <w:r w:rsidR="00392085" w:rsidRPr="00537996">
        <w:t>.1.3.1</w:t>
      </w:r>
      <w:r w:rsidR="00392085" w:rsidRPr="00537996">
        <w:tab/>
        <w:t>Pre-conditions</w:t>
      </w:r>
      <w:bookmarkEnd w:id="30"/>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These conditions generate latencies between UEs and the 5G-CN that can be higher or lower than those that could be met if a terrestrial network (radio or fiber) would be used for access or transport.</w:t>
      </w:r>
    </w:p>
    <w:p w14:paraId="1D9554C3" w14:textId="57D5E225" w:rsidR="006575C8" w:rsidRPr="00537996" w:rsidRDefault="006575C8" w:rsidP="005E4761">
      <w:pPr>
        <w:pStyle w:val="Heading4"/>
      </w:pPr>
      <w:bookmarkStart w:id="31" w:name="_Toc57640168"/>
      <w:r w:rsidRPr="00537996">
        <w:t>5.1.3.</w:t>
      </w:r>
      <w:r w:rsidRPr="00537996">
        <w:rPr>
          <w:rFonts w:hint="eastAsia"/>
        </w:rPr>
        <w:t>2</w:t>
      </w:r>
      <w:r w:rsidRPr="00537996">
        <w:tab/>
      </w:r>
      <w:r w:rsidRPr="00537996">
        <w:rPr>
          <w:rFonts w:hint="eastAsia"/>
        </w:rPr>
        <w:t>Description</w:t>
      </w:r>
      <w:r w:rsidRPr="00537996">
        <w:t xml:space="preserve"> </w:t>
      </w:r>
      <w:bookmarkEnd w:id="31"/>
    </w:p>
    <w:p w14:paraId="04E18094" w14:textId="77777777" w:rsidR="006575C8" w:rsidRPr="00702480" w:rsidRDefault="006575C8" w:rsidP="006575C8">
      <w:pPr>
        <w:rPr>
          <w:lang w:eastAsia="zh-CN"/>
        </w:rPr>
      </w:pPr>
      <w:r w:rsidRPr="00537996">
        <w:rPr>
          <w:lang w:eastAsia="zh-CN"/>
        </w:rPr>
        <w:t xml:space="preserve">In TS 22.261,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77777777" w:rsidR="006575C8" w:rsidRPr="00702480" w:rsidRDefault="006575C8" w:rsidP="006575C8">
      <w:pPr>
        <w:rPr>
          <w:lang w:eastAsia="zh-CN"/>
        </w:rPr>
      </w:pPr>
      <w:r w:rsidRPr="00702480">
        <w:rPr>
          <w:lang w:eastAsia="zh-CN"/>
        </w:rPr>
        <w:t>It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77777777" w:rsidR="006575C8" w:rsidRPr="00702480" w:rsidRDefault="006575C8" w:rsidP="006575C8">
      <w:pPr>
        <w:rPr>
          <w:lang w:eastAsia="zh-CN"/>
        </w:rPr>
      </w:pPr>
      <w:r w:rsidRPr="00702480">
        <w:rPr>
          <w:lang w:eastAsia="zh-CN"/>
        </w:rPr>
        <w:t>For a 5G system with satellite access, the following requirement also applies:</w:t>
      </w:r>
    </w:p>
    <w:p w14:paraId="374C0290" w14:textId="77777777" w:rsidR="006575C8" w:rsidRPr="00537996" w:rsidRDefault="006575C8" w:rsidP="006575C8">
      <w:pPr>
        <w:pStyle w:val="B10"/>
        <w:numPr>
          <w:ilvl w:val="0"/>
          <w:numId w:val="8"/>
        </w:numPr>
        <w:rPr>
          <w:lang w:eastAsia="zh-CN"/>
        </w:rPr>
      </w:pPr>
      <w:r w:rsidRPr="00702480">
        <w:rPr>
          <w:lang w:eastAsia="zh-CN"/>
        </w:rPr>
        <w:t>A 5G system with satellite access shall be able to select the communication link providing the UE with the connectivity that most closely fulfils the agreed QoS.</w:t>
      </w:r>
    </w:p>
    <w:p w14:paraId="7A0B1B8F" w14:textId="77777777" w:rsidR="006575C8" w:rsidRPr="00537996" w:rsidRDefault="006575C8" w:rsidP="006575C8">
      <w:pPr>
        <w:rPr>
          <w:kern w:val="2"/>
          <w:szCs w:val="18"/>
          <w:lang w:eastAsia="zh-CN" w:bidi="ar-KW"/>
        </w:rPr>
      </w:pPr>
      <w:r w:rsidRPr="00537996">
        <w:rPr>
          <w:rFonts w:hint="eastAsia"/>
          <w:kern w:val="2"/>
          <w:szCs w:val="18"/>
          <w:lang w:eastAsia="zh-CN" w:bidi="ar-KW"/>
        </w:rPr>
        <w:t>Operato</w:t>
      </w:r>
      <w:r w:rsidRPr="00537996">
        <w:rPr>
          <w:kern w:val="2"/>
          <w:szCs w:val="18"/>
          <w:lang w:eastAsia="zh-CN" w:bidi="ar-KW"/>
        </w:rPr>
        <w:t xml:space="preserve">r wants an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associated Network Slice that offer the best service options.</w:t>
      </w:r>
    </w:p>
    <w:p w14:paraId="172D4792" w14:textId="435195C2" w:rsidR="00392085" w:rsidRPr="00537996" w:rsidRDefault="00B14299" w:rsidP="005E4761">
      <w:pPr>
        <w:pStyle w:val="Heading4"/>
        <w:rPr>
          <w:kern w:val="2"/>
          <w:szCs w:val="18"/>
          <w:lang w:eastAsia="zh-CN" w:bidi="ar-KW"/>
        </w:rPr>
      </w:pPr>
      <w:bookmarkStart w:id="32" w:name="_Toc57640169"/>
      <w:r w:rsidRPr="00537996">
        <w:rPr>
          <w:lang w:eastAsia="zh-CN"/>
        </w:rPr>
        <w:t>5</w:t>
      </w:r>
      <w:r w:rsidR="00392085" w:rsidRPr="00537996">
        <w:t>.1.3.</w:t>
      </w:r>
      <w:r w:rsidR="00392085" w:rsidRPr="00537996">
        <w:rPr>
          <w:lang w:eastAsia="zh-CN"/>
        </w:rPr>
        <w:t>3</w:t>
      </w:r>
      <w:r w:rsidR="00392085" w:rsidRPr="00537996">
        <w:tab/>
        <w:t>Post-conditions</w:t>
      </w:r>
      <w:bookmarkEnd w:id="32"/>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taking into account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33" w:name="_Toc57640170"/>
      <w:r w:rsidRPr="00537996">
        <w:t xml:space="preserve">5.1.4 </w:t>
      </w:r>
      <w:r w:rsidRPr="00537996">
        <w:tab/>
        <w:t>Network slice instance(s) associated with both a Satellite RAN and a Terrestrial RAN</w:t>
      </w:r>
      <w:bookmarkEnd w:id="33"/>
    </w:p>
    <w:p w14:paraId="5F7038D7" w14:textId="77777777" w:rsidR="00D66B76" w:rsidRPr="00537996" w:rsidRDefault="00D66B76" w:rsidP="005E4761">
      <w:pPr>
        <w:pStyle w:val="Heading4"/>
      </w:pPr>
      <w:bookmarkStart w:id="34" w:name="_Toc57640171"/>
      <w:r w:rsidRPr="00537996">
        <w:t xml:space="preserve">5.1.4.1 </w:t>
      </w:r>
      <w:r w:rsidRPr="00537996">
        <w:tab/>
        <w:t>Pre-conditions</w:t>
      </w:r>
      <w:bookmarkEnd w:id="34"/>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35" w:name="_Toc57640172"/>
      <w:r w:rsidRPr="00537996">
        <w:t xml:space="preserve">5.1.4.2 </w:t>
      </w:r>
      <w:r w:rsidRPr="00537996">
        <w:tab/>
        <w:t>Description</w:t>
      </w:r>
      <w:bookmarkEnd w:id="35"/>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36" w:name="_Toc57640173"/>
      <w:r w:rsidRPr="00537996">
        <w:t xml:space="preserve">5.1.4.3 </w:t>
      </w:r>
      <w:r w:rsidRPr="00537996">
        <w:tab/>
        <w:t>Post-conditions</w:t>
      </w:r>
      <w:bookmarkEnd w:id="36"/>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37" w:name="_Toc57640174"/>
      <w:r w:rsidRPr="00537996">
        <w:t>5.2</w:t>
      </w:r>
      <w:r w:rsidRPr="00537996">
        <w:tab/>
      </w:r>
      <w:r w:rsidR="00022842" w:rsidRPr="00537996">
        <w:tab/>
      </w:r>
      <w:r w:rsidRPr="00537996">
        <w:t>Use cases for the management of satellite components</w:t>
      </w:r>
      <w:bookmarkEnd w:id="37"/>
    </w:p>
    <w:p w14:paraId="18E097B8" w14:textId="77777777" w:rsidR="00461A58" w:rsidRPr="00537996" w:rsidRDefault="00461A58" w:rsidP="00461A58">
      <w:pPr>
        <w:pStyle w:val="Heading3"/>
      </w:pPr>
      <w:bookmarkStart w:id="38" w:name="_Toc57640175"/>
      <w:r w:rsidRPr="00537996">
        <w:t>5.2.1</w:t>
      </w:r>
      <w:r w:rsidRPr="00537996">
        <w:tab/>
        <w:t>Use case for NGSO regenerative satellite components</w:t>
      </w:r>
      <w:bookmarkEnd w:id="38"/>
    </w:p>
    <w:p w14:paraId="7B293579" w14:textId="77777777" w:rsidR="00461A58" w:rsidRPr="00537996" w:rsidRDefault="00461A58" w:rsidP="00461A58">
      <w:pPr>
        <w:pStyle w:val="Heading4"/>
        <w:rPr>
          <w:lang w:eastAsia="zh-CN"/>
        </w:rPr>
      </w:pPr>
      <w:bookmarkStart w:id="39" w:name="_Toc57640176"/>
      <w:r w:rsidRPr="00537996">
        <w:t>5.2.1.1</w:t>
      </w:r>
      <w:r w:rsidRPr="00537996">
        <w:tab/>
      </w:r>
      <w:r w:rsidRPr="00537996">
        <w:rPr>
          <w:lang w:eastAsia="zh-CN"/>
        </w:rPr>
        <w:t>Pre-conditions</w:t>
      </w:r>
      <w:bookmarkEnd w:id="39"/>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40" w:name="_Toc57640177"/>
      <w:r w:rsidRPr="00537996">
        <w:t>5.2.1.2</w:t>
      </w:r>
      <w:r w:rsidRPr="00537996">
        <w:tab/>
      </w:r>
      <w:r w:rsidRPr="00537996">
        <w:rPr>
          <w:lang w:eastAsia="zh-CN"/>
        </w:rPr>
        <w:t>Description</w:t>
      </w:r>
      <w:bookmarkEnd w:id="40"/>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41" w:name="_Toc57640178"/>
      <w:r w:rsidRPr="00537996">
        <w:t>5.2.1.3</w:t>
      </w:r>
      <w:r w:rsidRPr="00537996">
        <w:tab/>
      </w:r>
      <w:r w:rsidRPr="00537996">
        <w:rPr>
          <w:lang w:eastAsia="zh-CN"/>
        </w:rPr>
        <w:t>Post-description</w:t>
      </w:r>
      <w:bookmarkEnd w:id="41"/>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42" w:name="_Toc57640179"/>
      <w:r w:rsidRPr="00537996">
        <w:t>5.2.2</w:t>
      </w:r>
      <w:r w:rsidRPr="00537996">
        <w:tab/>
        <w:t>Use case for NGSO transparent satellite components</w:t>
      </w:r>
      <w:bookmarkEnd w:id="42"/>
    </w:p>
    <w:p w14:paraId="5F1C92AD" w14:textId="77777777" w:rsidR="00897F98" w:rsidRPr="00537996" w:rsidRDefault="00897F98" w:rsidP="00897F98">
      <w:pPr>
        <w:pStyle w:val="Heading4"/>
        <w:rPr>
          <w:lang w:eastAsia="zh-CN"/>
        </w:rPr>
      </w:pPr>
      <w:bookmarkStart w:id="43" w:name="_Toc57640180"/>
      <w:r w:rsidRPr="00537996">
        <w:t>5.2.2.1</w:t>
      </w:r>
      <w:r w:rsidRPr="00537996">
        <w:tab/>
      </w:r>
      <w:r w:rsidRPr="00537996">
        <w:rPr>
          <w:lang w:eastAsia="zh-CN"/>
        </w:rPr>
        <w:t>Pre-conditions</w:t>
      </w:r>
      <w:bookmarkEnd w:id="43"/>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44" w:name="_Toc57640181"/>
      <w:r w:rsidRPr="00537996">
        <w:t>5.2.2.2</w:t>
      </w:r>
      <w:r w:rsidRPr="00537996">
        <w:tab/>
      </w:r>
      <w:r w:rsidRPr="00537996">
        <w:rPr>
          <w:lang w:eastAsia="zh-CN"/>
        </w:rPr>
        <w:t>Description</w:t>
      </w:r>
      <w:bookmarkEnd w:id="44"/>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SaT/UE will connect to a 5GC via a NGSO regenerative satellite component. A gNB may use a special remote radio unit to connect via one or multiple regenerative satellite(s) to the SaT/UE,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45" w:name="_Toc57640182"/>
      <w:r w:rsidRPr="00537996">
        <w:t>5.2.2.3</w:t>
      </w:r>
      <w:r w:rsidRPr="00537996">
        <w:tab/>
      </w:r>
      <w:r w:rsidRPr="00537996">
        <w:rPr>
          <w:lang w:eastAsia="zh-CN"/>
        </w:rPr>
        <w:t>Post-description</w:t>
      </w:r>
      <w:bookmarkEnd w:id="45"/>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46" w:name="_Toc57640183"/>
      <w:r w:rsidRPr="00537996">
        <w:t>5.3</w:t>
      </w:r>
      <w:r w:rsidRPr="00537996">
        <w:tab/>
        <w:t>Use cases for monitoring of satellite components</w:t>
      </w:r>
      <w:bookmarkEnd w:id="46"/>
    </w:p>
    <w:p w14:paraId="4446236F" w14:textId="05D5C7E6" w:rsidR="006575C8" w:rsidRPr="00537996" w:rsidRDefault="006575C8" w:rsidP="006575C8">
      <w:pPr>
        <w:pStyle w:val="Heading3"/>
      </w:pPr>
      <w:bookmarkStart w:id="47" w:name="_Toc57640184"/>
      <w:r w:rsidRPr="00537996">
        <w:t>5.3.1</w:t>
      </w:r>
      <w:r w:rsidRPr="00537996">
        <w:tab/>
        <w:t>Use case for monitoring of performances of NGSO satellite components with split gNBs</w:t>
      </w:r>
      <w:r w:rsidR="003C1ED8" w:rsidRPr="00537996">
        <w:t xml:space="preserve"> </w:t>
      </w:r>
      <w:bookmarkEnd w:id="47"/>
    </w:p>
    <w:p w14:paraId="51CA2347" w14:textId="77777777" w:rsidR="006575C8" w:rsidRPr="00537996" w:rsidRDefault="006575C8" w:rsidP="006575C8">
      <w:pPr>
        <w:pStyle w:val="Heading4"/>
        <w:rPr>
          <w:lang w:eastAsia="zh-CN"/>
        </w:rPr>
      </w:pPr>
      <w:bookmarkStart w:id="48" w:name="_Toc57640185"/>
      <w:r w:rsidRPr="00537996">
        <w:t>5.3.1.1</w:t>
      </w:r>
      <w:r w:rsidRPr="00537996">
        <w:tab/>
      </w:r>
      <w:r w:rsidRPr="00537996">
        <w:rPr>
          <w:lang w:eastAsia="zh-CN"/>
        </w:rPr>
        <w:t>Goal</w:t>
      </w:r>
      <w:bookmarkEnd w:id="48"/>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49" w:name="_Toc57640186"/>
      <w:r w:rsidRPr="00537996">
        <w:t>5.3.1.2</w:t>
      </w:r>
      <w:r w:rsidRPr="00537996">
        <w:tab/>
      </w:r>
      <w:r w:rsidRPr="00537996">
        <w:rPr>
          <w:lang w:eastAsia="zh-CN"/>
        </w:rPr>
        <w:t>Pre-conditions</w:t>
      </w:r>
      <w:bookmarkEnd w:id="49"/>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50" w:name="_Toc57640187"/>
      <w:r w:rsidRPr="00537996">
        <w:t>5.3.1.3</w:t>
      </w:r>
      <w:r w:rsidRPr="00537996">
        <w:tab/>
      </w:r>
      <w:r w:rsidRPr="00537996">
        <w:rPr>
          <w:lang w:eastAsia="zh-CN"/>
        </w:rPr>
        <w:t>Description</w:t>
      </w:r>
      <w:bookmarkEnd w:id="50"/>
    </w:p>
    <w:p w14:paraId="24A803B9" w14:textId="77777777" w:rsidR="006575C8" w:rsidRPr="00537996" w:rsidRDefault="006575C8" w:rsidP="006575C8">
      <w:pPr>
        <w:rPr>
          <w:lang w:eastAsia="zh-CN"/>
        </w:rPr>
      </w:pPr>
      <w:r w:rsidRPr="00537996">
        <w:rPr>
          <w:lang w:eastAsia="zh-CN"/>
        </w:rPr>
        <w:t>The monitoring the packet delay is implemented in a such a way so that the varying distance between the gNB-DUs and the gNB-CUs are taken into account.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51" w:name="_Toc57640188"/>
      <w:r w:rsidRPr="00537996">
        <w:t>5.3.1.4</w:t>
      </w:r>
      <w:r w:rsidRPr="00537996">
        <w:tab/>
      </w:r>
      <w:r w:rsidRPr="00537996">
        <w:rPr>
          <w:lang w:eastAsia="zh-CN"/>
        </w:rPr>
        <w:t>Post-description</w:t>
      </w:r>
      <w:bookmarkEnd w:id="51"/>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52" w:name="_Toc57640189"/>
      <w:r w:rsidRPr="00537996">
        <w:t>5.3.2</w:t>
      </w:r>
      <w:r w:rsidRPr="00537996">
        <w:tab/>
        <w:t>Use case for monitoring of average delay on DL-Air Interface for MEO and GEO satellite components</w:t>
      </w:r>
      <w:bookmarkEnd w:id="52"/>
    </w:p>
    <w:p w14:paraId="4B901B2C" w14:textId="77777777" w:rsidR="006575C8" w:rsidRPr="00537996" w:rsidRDefault="006575C8" w:rsidP="006575C8">
      <w:pPr>
        <w:pStyle w:val="Heading4"/>
      </w:pPr>
      <w:bookmarkStart w:id="53" w:name="_Toc57640190"/>
      <w:r w:rsidRPr="00537996">
        <w:t>5.3.2.1</w:t>
      </w:r>
      <w:r w:rsidRPr="00537996">
        <w:tab/>
        <w:t>Goal</w:t>
      </w:r>
      <w:bookmarkEnd w:id="53"/>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54" w:name="_Toc57640191"/>
      <w:r w:rsidRPr="00537996">
        <w:t>5.3.2.2</w:t>
      </w:r>
      <w:r w:rsidRPr="00537996">
        <w:tab/>
      </w:r>
      <w:r w:rsidRPr="00537996">
        <w:rPr>
          <w:lang w:eastAsia="zh-CN"/>
        </w:rPr>
        <w:t>Pre-conditions</w:t>
      </w:r>
      <w:bookmarkEnd w:id="54"/>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55" w:name="_Toc57640192"/>
      <w:r w:rsidRPr="00537996">
        <w:t>5.3.2.3</w:t>
      </w:r>
      <w:r w:rsidRPr="00537996">
        <w:tab/>
      </w:r>
      <w:r w:rsidRPr="00537996">
        <w:rPr>
          <w:lang w:eastAsia="zh-CN"/>
        </w:rPr>
        <w:t>Description</w:t>
      </w:r>
      <w:bookmarkEnd w:id="55"/>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56" w:name="_Toc57640193"/>
      <w:r w:rsidRPr="00537996">
        <w:t>5.3.2.4</w:t>
      </w:r>
      <w:r w:rsidRPr="00537996">
        <w:tab/>
      </w:r>
      <w:r w:rsidRPr="00537996">
        <w:rPr>
          <w:lang w:eastAsia="zh-CN"/>
        </w:rPr>
        <w:t>Post-description</w:t>
      </w:r>
      <w:bookmarkEnd w:id="56"/>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57" w:name="_Toc57640194"/>
      <w:r w:rsidRPr="00537996">
        <w:t xml:space="preserve">5.3.3 </w:t>
      </w:r>
      <w:r w:rsidRPr="00537996">
        <w:tab/>
        <w:t>Multi-RAT load-balancing associated with both a Satellite RAN and a Terrestrial RAN</w:t>
      </w:r>
      <w:bookmarkEnd w:id="57"/>
    </w:p>
    <w:p w14:paraId="4BB5A557" w14:textId="77777777" w:rsidR="00A71C84" w:rsidRPr="00537996" w:rsidRDefault="00A71C84" w:rsidP="005E4761">
      <w:pPr>
        <w:pStyle w:val="Heading4"/>
      </w:pPr>
      <w:bookmarkStart w:id="58" w:name="_Toc57640195"/>
      <w:r w:rsidRPr="00537996">
        <w:t xml:space="preserve">5.3.3.1 </w:t>
      </w:r>
      <w:r w:rsidRPr="00537996">
        <w:tab/>
        <w:t>Pre-conditions</w:t>
      </w:r>
      <w:bookmarkEnd w:id="58"/>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59" w:name="_Toc57640196"/>
      <w:r w:rsidRPr="00537996">
        <w:t xml:space="preserve">5.3.3.2 </w:t>
      </w:r>
      <w:r w:rsidRPr="00537996">
        <w:tab/>
        <w:t>Description</w:t>
      </w:r>
      <w:bookmarkEnd w:id="59"/>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60" w:name="_Toc57640197"/>
      <w:r w:rsidRPr="00537996">
        <w:t xml:space="preserve">5.1.3.3 </w:t>
      </w:r>
      <w:r w:rsidRPr="00537996">
        <w:tab/>
        <w:t>Post-conditions</w:t>
      </w:r>
      <w:bookmarkEnd w:id="60"/>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t>Guarantee of service continuity (reliability) in mobile UEs</w:t>
      </w:r>
      <w:r w:rsidR="006E638F">
        <w:t>.</w:t>
      </w:r>
    </w:p>
    <w:p w14:paraId="5F90ADD6" w14:textId="77777777" w:rsidR="006575C8" w:rsidRPr="00537996" w:rsidRDefault="006575C8" w:rsidP="006575C8">
      <w:pPr>
        <w:pStyle w:val="Heading1"/>
      </w:pPr>
      <w:bookmarkStart w:id="61" w:name="_Toc57640198"/>
      <w:r w:rsidRPr="00537996">
        <w:t xml:space="preserve">6. </w:t>
      </w:r>
      <w:r w:rsidRPr="00537996">
        <w:tab/>
        <w:t>Potential Requirements</w:t>
      </w:r>
      <w:bookmarkEnd w:id="61"/>
    </w:p>
    <w:p w14:paraId="4C69C7E1" w14:textId="77777777" w:rsidR="006575C8" w:rsidRPr="00537996" w:rsidRDefault="006575C8" w:rsidP="006575C8">
      <w:pPr>
        <w:pStyle w:val="Heading2"/>
      </w:pPr>
      <w:bookmarkStart w:id="62" w:name="_Toc57640199"/>
      <w:r w:rsidRPr="00537996">
        <w:t>6.1</w:t>
      </w:r>
      <w:r w:rsidRPr="00537996">
        <w:tab/>
        <w:t>Network slice management</w:t>
      </w:r>
      <w:bookmarkEnd w:id="62"/>
    </w:p>
    <w:p w14:paraId="1125D41D" w14:textId="77777777" w:rsidR="006575C8" w:rsidRPr="00537996" w:rsidRDefault="006575C8" w:rsidP="006575C8">
      <w:pPr>
        <w:pStyle w:val="Heading3"/>
      </w:pPr>
      <w:bookmarkStart w:id="63" w:name="_Toc57640200"/>
      <w:r w:rsidRPr="00537996">
        <w:t>6.1.1</w:t>
      </w:r>
      <w:r w:rsidRPr="00537996">
        <w:tab/>
        <w:t>Network slice instance(s) associated with a satellite RAN</w:t>
      </w:r>
      <w:bookmarkEnd w:id="63"/>
    </w:p>
    <w:p w14:paraId="73471A0C" w14:textId="77777777" w:rsidR="006575C8" w:rsidRPr="00537996" w:rsidRDefault="006575C8" w:rsidP="006575C8">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1.</w:t>
      </w:r>
      <w:r w:rsidRPr="00537996">
        <w:rPr>
          <w:kern w:val="2"/>
          <w:szCs w:val="18"/>
          <w:lang w:eastAsia="zh-CN" w:bidi="ar-KW"/>
        </w:rPr>
        <w:t xml:space="preserve">1.01] An NSI created for the management of services of a 5G system with satellite access, </w:t>
      </w:r>
      <w:r w:rsidRPr="00537996">
        <w:rPr>
          <w:kern w:val="2"/>
          <w:szCs w:val="18"/>
          <w:highlight w:val="yellow"/>
          <w:lang w:eastAsia="zh-CN" w:bidi="ar-KW"/>
        </w:rPr>
        <w:t>shall</w:t>
      </w:r>
      <w:r w:rsidRPr="00537996">
        <w:rPr>
          <w:kern w:val="2"/>
          <w:szCs w:val="18"/>
          <w:lang w:eastAsia="zh-CN" w:bidi="ar-KW"/>
        </w:rPr>
        <w:t xml:space="preserve"> include parameters to describe the specific characteristics of the satellite access.</w:t>
      </w:r>
    </w:p>
    <w:p w14:paraId="09BF4370" w14:textId="77777777" w:rsidR="006575C8" w:rsidRPr="00537996" w:rsidRDefault="006575C8" w:rsidP="006575C8">
      <w:pPr>
        <w:pStyle w:val="Heading3"/>
      </w:pPr>
      <w:bookmarkStart w:id="64" w:name="_Toc57640201"/>
      <w:r w:rsidRPr="00537996">
        <w:t>6.1.2</w:t>
      </w:r>
      <w:r w:rsidRPr="00537996">
        <w:tab/>
        <w:t>Network slice instance(s) associated with satellite RAN sharing</w:t>
      </w:r>
      <w:bookmarkEnd w:id="64"/>
    </w:p>
    <w:p w14:paraId="098AC395" w14:textId="77777777" w:rsidR="006575C8" w:rsidRPr="00537996" w:rsidRDefault="006575C8" w:rsidP="006575C8">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1.</w:t>
      </w:r>
      <w:r w:rsidRPr="00537996">
        <w:rPr>
          <w:kern w:val="2"/>
          <w:szCs w:val="18"/>
          <w:lang w:eastAsia="zh-CN" w:bidi="ar-KW"/>
        </w:rPr>
        <w:t xml:space="preserve">2.01] In a 5G network with satellite access, the satellite components </w:t>
      </w:r>
      <w:r w:rsidRPr="00537996">
        <w:rPr>
          <w:kern w:val="2"/>
          <w:szCs w:val="18"/>
          <w:highlight w:val="yellow"/>
          <w:lang w:eastAsia="zh-CN" w:bidi="ar-KW"/>
        </w:rPr>
        <w:t>shall</w:t>
      </w:r>
      <w:r w:rsidRPr="00537996">
        <w:rPr>
          <w:kern w:val="2"/>
          <w:szCs w:val="18"/>
          <w:lang w:eastAsia="zh-CN" w:bidi="ar-KW"/>
        </w:rPr>
        <w:t xml:space="preserve"> have the capability to provide NSIs and NSSIs for each of the NOP sharing the satellite access network.</w:t>
      </w:r>
    </w:p>
    <w:p w14:paraId="2B7DDED5" w14:textId="77777777" w:rsidR="006575C8" w:rsidRPr="00537996" w:rsidRDefault="006575C8" w:rsidP="006575C8">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1.</w:t>
      </w:r>
      <w:r w:rsidRPr="00537996">
        <w:rPr>
          <w:kern w:val="2"/>
          <w:szCs w:val="18"/>
          <w:lang w:eastAsia="zh-CN" w:bidi="ar-KW"/>
        </w:rPr>
        <w:t xml:space="preserve">2.02] In a 5G network with satellite access, each of the NOPs sharing the satellite access </w:t>
      </w:r>
      <w:r w:rsidRPr="00537996">
        <w:rPr>
          <w:kern w:val="2"/>
          <w:szCs w:val="18"/>
          <w:highlight w:val="yellow"/>
          <w:lang w:eastAsia="zh-CN" w:bidi="ar-KW"/>
        </w:rPr>
        <w:t>shall</w:t>
      </w:r>
      <w:r w:rsidRPr="00537996">
        <w:rPr>
          <w:kern w:val="2"/>
          <w:szCs w:val="18"/>
          <w:lang w:eastAsia="zh-CN" w:bidi="ar-KW"/>
        </w:rPr>
        <w:t xml:space="preserve"> have the capability to create, manage, monitor, activate, deactivate and terminate NSIs and NSSIs.</w:t>
      </w:r>
    </w:p>
    <w:p w14:paraId="16DA5198" w14:textId="77777777" w:rsidR="006575C8" w:rsidRPr="00537996" w:rsidRDefault="006575C8" w:rsidP="006575C8">
      <w:pPr>
        <w:pStyle w:val="Heading3"/>
      </w:pPr>
      <w:bookmarkStart w:id="65" w:name="_Toc57640202"/>
      <w:r w:rsidRPr="00537996">
        <w:t>6.1.3</w:t>
      </w:r>
      <w:r w:rsidRPr="00537996">
        <w:tab/>
        <w:t>Network slice instance(s) associated with satellite component latencies</w:t>
      </w:r>
      <w:bookmarkEnd w:id="65"/>
    </w:p>
    <w:p w14:paraId="5079013F" w14:textId="77777777" w:rsidR="006575C8" w:rsidRPr="00537996" w:rsidRDefault="006575C8" w:rsidP="006575C8">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1.</w:t>
      </w:r>
      <w:r w:rsidRPr="00537996">
        <w:rPr>
          <w:kern w:val="2"/>
          <w:szCs w:val="18"/>
          <w:lang w:eastAsia="zh-CN" w:bidi="ar-KW"/>
        </w:rPr>
        <w:t xml:space="preserve">3.01] A Network Slice created for the management of services of a 5G system with satellite access, </w:t>
      </w:r>
      <w:r w:rsidRPr="00537996">
        <w:rPr>
          <w:kern w:val="2"/>
          <w:szCs w:val="18"/>
          <w:highlight w:val="yellow"/>
          <w:lang w:eastAsia="zh-CN" w:bidi="ar-KW"/>
        </w:rPr>
        <w:t>shall</w:t>
      </w:r>
      <w:r w:rsidRPr="00537996">
        <w:rPr>
          <w:kern w:val="2"/>
          <w:szCs w:val="18"/>
          <w:lang w:eastAsia="zh-CN" w:bidi="ar-KW"/>
        </w:rPr>
        <w:t xml:space="preserve"> include parameters to handle the latency associated with a satellite access. </w:t>
      </w:r>
    </w:p>
    <w:p w14:paraId="4D319D3C" w14:textId="77777777" w:rsidR="006575C8" w:rsidRPr="00537996" w:rsidRDefault="006575C8" w:rsidP="006575C8">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1.</w:t>
      </w:r>
      <w:r w:rsidRPr="00537996">
        <w:rPr>
          <w:kern w:val="2"/>
          <w:szCs w:val="18"/>
          <w:lang w:eastAsia="zh-CN" w:bidi="ar-KW"/>
        </w:rPr>
        <w:t xml:space="preserve">3.02] A Network Slice created for the management of services of a 5G system with satellite transport network, </w:t>
      </w:r>
      <w:r w:rsidRPr="00537996">
        <w:rPr>
          <w:kern w:val="2"/>
          <w:szCs w:val="18"/>
          <w:highlight w:val="yellow"/>
          <w:lang w:eastAsia="zh-CN" w:bidi="ar-KW"/>
        </w:rPr>
        <w:t>shall</w:t>
      </w:r>
      <w:r w:rsidRPr="00537996">
        <w:rPr>
          <w:kern w:val="2"/>
          <w:szCs w:val="18"/>
          <w:lang w:eastAsia="zh-CN" w:bidi="ar-KW"/>
        </w:rPr>
        <w:t xml:space="preserve"> include parameters to handle the latency associated with the corresponding satellite network. </w:t>
      </w:r>
    </w:p>
    <w:p w14:paraId="0369EE5A" w14:textId="77777777" w:rsidR="00AA3580" w:rsidRPr="00537996" w:rsidRDefault="00AA3580" w:rsidP="00AA3580">
      <w:pPr>
        <w:pStyle w:val="Heading3"/>
      </w:pPr>
      <w:bookmarkStart w:id="66" w:name="_Toc57640203"/>
      <w:r w:rsidRPr="00537996">
        <w:t>6.1.4</w:t>
      </w:r>
      <w:r w:rsidRPr="00537996">
        <w:tab/>
        <w:t>Network slice instance(s) associated with both a Satellite RAN and a Terrestrial RAN</w:t>
      </w:r>
      <w:bookmarkEnd w:id="66"/>
    </w:p>
    <w:p w14:paraId="4BC0F5D8" w14:textId="5F76608E" w:rsidR="00DB427E" w:rsidRPr="00537996" w:rsidRDefault="00AA3580" w:rsidP="00392085">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1.4</w:t>
      </w:r>
      <w:r w:rsidRPr="00537996">
        <w:rPr>
          <w:kern w:val="2"/>
          <w:szCs w:val="18"/>
          <w:lang w:eastAsia="zh-CN" w:bidi="ar-KW"/>
        </w:rPr>
        <w:t>.</w:t>
      </w:r>
      <w:r w:rsidR="00B4125B" w:rsidRPr="00537996">
        <w:rPr>
          <w:kern w:val="2"/>
          <w:szCs w:val="18"/>
          <w:lang w:eastAsia="zh-CN" w:bidi="ar-KW"/>
        </w:rPr>
        <w:t>01</w:t>
      </w:r>
      <w:r w:rsidRPr="00537996">
        <w:rPr>
          <w:kern w:val="2"/>
          <w:szCs w:val="18"/>
          <w:lang w:eastAsia="zh-CN" w:bidi="ar-KW"/>
        </w:rPr>
        <w:t xml:space="preserve">] A single NSI created with both satellite access and terrestrial access, </w:t>
      </w:r>
      <w:r w:rsidRPr="00537996">
        <w:rPr>
          <w:kern w:val="2"/>
          <w:szCs w:val="18"/>
          <w:highlight w:val="yellow"/>
          <w:lang w:eastAsia="zh-CN" w:bidi="ar-KW"/>
        </w:rPr>
        <w:t>shall</w:t>
      </w:r>
      <w:r w:rsidRPr="00537996">
        <w:rPr>
          <w:kern w:val="2"/>
          <w:szCs w:val="18"/>
          <w:lang w:eastAsia="zh-CN" w:bidi="ar-KW"/>
        </w:rPr>
        <w:t xml:space="preserve"> have the possibility to set separate network slice service requirements for the Satellite RAN and Terrestrial RAN domains.</w:t>
      </w:r>
    </w:p>
    <w:p w14:paraId="44A44BE4" w14:textId="77777777" w:rsidR="00DB427E" w:rsidRPr="00537996" w:rsidRDefault="00DB427E" w:rsidP="00DB427E">
      <w:pPr>
        <w:pStyle w:val="Heading2"/>
      </w:pPr>
      <w:bookmarkStart w:id="67" w:name="_Toc57640204"/>
      <w:r w:rsidRPr="00537996">
        <w:t xml:space="preserve">6.2 </w:t>
      </w:r>
      <w:r w:rsidRPr="00537996">
        <w:tab/>
        <w:t>Management of satellite components</w:t>
      </w:r>
      <w:bookmarkEnd w:id="67"/>
    </w:p>
    <w:p w14:paraId="6E003D4C" w14:textId="77777777" w:rsidR="00DB427E" w:rsidRPr="00537996" w:rsidRDefault="00DB427E" w:rsidP="00DB427E">
      <w:pPr>
        <w:pStyle w:val="Heading3"/>
      </w:pPr>
      <w:bookmarkStart w:id="68" w:name="_Toc57640205"/>
      <w:r w:rsidRPr="00537996">
        <w:t>6.2.1</w:t>
      </w:r>
      <w:r w:rsidRPr="00537996">
        <w:tab/>
        <w:t>Management of NGSO regenerative satellite components</w:t>
      </w:r>
      <w:bookmarkEnd w:id="68"/>
    </w:p>
    <w:p w14:paraId="1A3C73CA" w14:textId="77777777" w:rsidR="00DB427E" w:rsidRPr="00537996" w:rsidRDefault="00DB427E" w:rsidP="00DB427E">
      <w:pPr>
        <w:rPr>
          <w:lang w:eastAsia="zh-CN" w:bidi="ar-KW"/>
        </w:rPr>
      </w:pPr>
      <w:r w:rsidRPr="00537996">
        <w:rPr>
          <w:lang w:eastAsia="zh-CN" w:bidi="ar-KW"/>
        </w:rPr>
        <w:t>[REQ-FS_5GSAT_MO-</w:t>
      </w:r>
      <w:r w:rsidR="00B4125B" w:rsidRPr="00537996">
        <w:rPr>
          <w:lang w:eastAsia="zh-CN" w:bidi="ar-KW"/>
        </w:rPr>
        <w:t>2.1</w:t>
      </w:r>
      <w:r w:rsidR="00EF660D" w:rsidRPr="00537996">
        <w:rPr>
          <w:lang w:eastAsia="zh-CN" w:bidi="ar-KW"/>
        </w:rPr>
        <w:t>-01</w:t>
      </w:r>
      <w:r w:rsidRPr="00537996">
        <w:rPr>
          <w:lang w:eastAsia="zh-CN" w:bidi="ar-KW"/>
        </w:rPr>
        <w:t xml:space="preserve">] In a 5G network integrating an NGSO regenerative satellite RAT, the 5G network </w:t>
      </w:r>
      <w:r w:rsidRPr="00537996">
        <w:rPr>
          <w:highlight w:val="yellow"/>
          <w:lang w:eastAsia="zh-CN" w:bidi="ar-KW"/>
        </w:rPr>
        <w:t>shall</w:t>
      </w:r>
      <w:r w:rsidRPr="00537996">
        <w:rPr>
          <w:lang w:eastAsia="zh-CN" w:bidi="ar-KW"/>
        </w:rPr>
        <w:t xml:space="preserve"> have the capability of managing moving gNBs or gNB-DUs.</w:t>
      </w:r>
    </w:p>
    <w:p w14:paraId="1C32C482" w14:textId="77777777" w:rsidR="00B4125B" w:rsidRPr="00537996" w:rsidRDefault="00B4125B" w:rsidP="00B4125B">
      <w:pPr>
        <w:pStyle w:val="Heading3"/>
      </w:pPr>
      <w:bookmarkStart w:id="69" w:name="_Toc57640206"/>
      <w:r w:rsidRPr="00537996">
        <w:t>6.2.2</w:t>
      </w:r>
      <w:r w:rsidRPr="00537996">
        <w:tab/>
        <w:t>Management of NGSO transparent satellite components</w:t>
      </w:r>
      <w:bookmarkEnd w:id="69"/>
    </w:p>
    <w:p w14:paraId="178441D5" w14:textId="15636E8C" w:rsidR="00DB427E" w:rsidRPr="006E638F" w:rsidRDefault="00B4125B" w:rsidP="00392085">
      <w:pPr>
        <w:rPr>
          <w:lang w:eastAsia="zh-CN" w:bidi="ar-KW"/>
        </w:rPr>
      </w:pPr>
      <w:r w:rsidRPr="00537996">
        <w:rPr>
          <w:lang w:eastAsia="zh-CN" w:bidi="ar-KW"/>
        </w:rPr>
        <w:t>[REQ-FS_5GSAT_MO-2.2-01] In a 5G network integrating an NGSO transparent satellite RAT, the 5G network</w:t>
      </w:r>
      <w:r w:rsidR="003C1ED8" w:rsidRPr="00537996">
        <w:rPr>
          <w:lang w:eastAsia="zh-CN" w:bidi="ar-KW"/>
        </w:rPr>
        <w:t xml:space="preserve"> </w:t>
      </w:r>
      <w:r w:rsidRPr="00537996">
        <w:rPr>
          <w:highlight w:val="yellow"/>
          <w:lang w:eastAsia="zh-CN" w:bidi="ar-KW"/>
        </w:rPr>
        <w:t>shall</w:t>
      </w:r>
      <w:r w:rsidRPr="00537996">
        <w:rPr>
          <w:lang w:eastAsia="zh-CN" w:bidi="ar-KW"/>
        </w:rPr>
        <w:t xml:space="preserve"> have the capability to manage one or multiple moving regenerative satellite component(s).</w:t>
      </w:r>
    </w:p>
    <w:p w14:paraId="47DE4778" w14:textId="77777777" w:rsidR="00EF660D" w:rsidRPr="00537996" w:rsidRDefault="00EF660D" w:rsidP="00EF660D">
      <w:pPr>
        <w:pStyle w:val="Heading2"/>
      </w:pPr>
      <w:bookmarkStart w:id="70" w:name="_Toc57640207"/>
      <w:r w:rsidRPr="00537996">
        <w:t xml:space="preserve">6.3 </w:t>
      </w:r>
      <w:r w:rsidRPr="00537996">
        <w:tab/>
        <w:t>Monitoring of satellite components</w:t>
      </w:r>
      <w:bookmarkEnd w:id="70"/>
    </w:p>
    <w:p w14:paraId="35689E30" w14:textId="77777777" w:rsidR="00EF660D" w:rsidRPr="00537996" w:rsidRDefault="00EF660D" w:rsidP="00EF660D">
      <w:pPr>
        <w:pStyle w:val="Heading3"/>
      </w:pPr>
      <w:bookmarkStart w:id="71" w:name="_Toc57640208"/>
      <w:r w:rsidRPr="00537996">
        <w:t>6.3.1</w:t>
      </w:r>
      <w:r w:rsidRPr="00537996">
        <w:tab/>
        <w:t>Monitoring of NGSO satellite component with split gNBs</w:t>
      </w:r>
      <w:bookmarkEnd w:id="71"/>
    </w:p>
    <w:p w14:paraId="098957E1" w14:textId="77777777" w:rsidR="00EF660D" w:rsidRPr="00537996" w:rsidRDefault="00EF660D" w:rsidP="00EF660D">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3.1</w:t>
      </w:r>
      <w:r w:rsidRPr="00537996">
        <w:rPr>
          <w:kern w:val="2"/>
          <w:szCs w:val="18"/>
          <w:lang w:eastAsia="zh-CN" w:bidi="ar-KW"/>
        </w:rPr>
        <w:t xml:space="preserve">.01] In a 5G network integrating a NGSO component with split gNBs, it </w:t>
      </w:r>
      <w:r w:rsidRPr="00537996">
        <w:rPr>
          <w:kern w:val="2"/>
          <w:szCs w:val="18"/>
          <w:highlight w:val="yellow"/>
          <w:lang w:eastAsia="zh-CN" w:bidi="ar-KW"/>
        </w:rPr>
        <w:t>shall</w:t>
      </w:r>
      <w:r w:rsidRPr="00537996">
        <w:rPr>
          <w:kern w:val="2"/>
          <w:szCs w:val="18"/>
          <w:lang w:eastAsia="zh-CN" w:bidi="ar-KW"/>
        </w:rPr>
        <w:t xml:space="preserve"> possible to monitor the packet delay KPIs.</w:t>
      </w:r>
    </w:p>
    <w:p w14:paraId="74FD0E4E" w14:textId="77777777" w:rsidR="006A557B" w:rsidRPr="00537996" w:rsidRDefault="006A557B" w:rsidP="006A557B">
      <w:pPr>
        <w:pStyle w:val="Heading3"/>
      </w:pPr>
      <w:bookmarkStart w:id="72" w:name="_Toc57640209"/>
      <w:r w:rsidRPr="00537996">
        <w:t>6.3.2</w:t>
      </w:r>
      <w:r w:rsidRPr="00537996">
        <w:tab/>
        <w:t>Monitoring of average delay on DL-Air Interface with MEO or GEO satellite components</w:t>
      </w:r>
      <w:bookmarkEnd w:id="72"/>
    </w:p>
    <w:p w14:paraId="2B1AAFB0" w14:textId="77777777" w:rsidR="00392085" w:rsidRPr="00537996" w:rsidRDefault="00D60374" w:rsidP="00392085">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3.2</w:t>
      </w:r>
      <w:r w:rsidRPr="00537996">
        <w:rPr>
          <w:kern w:val="2"/>
          <w:szCs w:val="18"/>
          <w:lang w:eastAsia="zh-CN" w:bidi="ar-KW"/>
        </w:rPr>
        <w:t>.0</w:t>
      </w:r>
      <w:r w:rsidR="00B4125B" w:rsidRPr="00537996">
        <w:rPr>
          <w:kern w:val="2"/>
          <w:szCs w:val="18"/>
          <w:lang w:eastAsia="zh-CN" w:bidi="ar-KW"/>
        </w:rPr>
        <w:t>1</w:t>
      </w:r>
      <w:r w:rsidRPr="00537996">
        <w:rPr>
          <w:kern w:val="2"/>
          <w:szCs w:val="18"/>
          <w:lang w:eastAsia="zh-CN" w:bidi="ar-KW"/>
        </w:rPr>
        <w:t xml:space="preserve">] In a 5G network integrating a MEO or GEO satellite components, it </w:t>
      </w:r>
      <w:r w:rsidRPr="00537996">
        <w:rPr>
          <w:kern w:val="2"/>
          <w:szCs w:val="18"/>
          <w:highlight w:val="yellow"/>
          <w:lang w:eastAsia="zh-CN" w:bidi="ar-KW"/>
        </w:rPr>
        <w:t>shall</w:t>
      </w:r>
      <w:r w:rsidRPr="00537996">
        <w:rPr>
          <w:kern w:val="2"/>
          <w:szCs w:val="18"/>
          <w:lang w:eastAsia="zh-CN" w:bidi="ar-KW"/>
        </w:rPr>
        <w:t xml:space="preserve"> be possible to monitor the </w:t>
      </w:r>
      <w:r w:rsidRPr="00537996">
        <w:t>average delay on the DL-Air Interface</w:t>
      </w:r>
      <w:r w:rsidRPr="00537996">
        <w:rPr>
          <w:kern w:val="2"/>
          <w:szCs w:val="18"/>
          <w:lang w:eastAsia="zh-CN" w:bidi="ar-KW"/>
        </w:rPr>
        <w:t>.</w:t>
      </w:r>
    </w:p>
    <w:p w14:paraId="39D2B566" w14:textId="77777777" w:rsidR="00AA3580" w:rsidRPr="00537996" w:rsidRDefault="00AA3580" w:rsidP="00AA3580">
      <w:pPr>
        <w:pStyle w:val="Heading3"/>
      </w:pPr>
      <w:bookmarkStart w:id="73" w:name="_Toc57640210"/>
      <w:r w:rsidRPr="00537996">
        <w:t>6.3.3</w:t>
      </w:r>
      <w:r w:rsidRPr="00537996">
        <w:tab/>
        <w:t>Multi-RAT load-balancing associated with both a Satellite RAN and a Terrestrial RAN</w:t>
      </w:r>
      <w:bookmarkEnd w:id="73"/>
    </w:p>
    <w:p w14:paraId="6385E850" w14:textId="77777777" w:rsidR="00AA3580" w:rsidRPr="00537996" w:rsidRDefault="00AA3580" w:rsidP="00AA3580">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3.3.01</w:t>
      </w:r>
      <w:r w:rsidRPr="00537996">
        <w:rPr>
          <w:kern w:val="2"/>
          <w:szCs w:val="18"/>
          <w:lang w:eastAsia="zh-CN" w:bidi="ar-KW"/>
        </w:rPr>
        <w:t xml:space="preserve">] Multi-RAT load-balancing </w:t>
      </w:r>
      <w:r w:rsidRPr="00537996">
        <w:rPr>
          <w:kern w:val="2"/>
          <w:szCs w:val="18"/>
          <w:highlight w:val="yellow"/>
          <w:lang w:eastAsia="zh-CN" w:bidi="ar-KW"/>
        </w:rPr>
        <w:t>shall</w:t>
      </w:r>
      <w:r w:rsidRPr="0053799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537996">
        <w:rPr>
          <w:kern w:val="2"/>
          <w:szCs w:val="18"/>
          <w:lang w:eastAsia="zh-CN" w:bidi="ar-KW"/>
        </w:rPr>
        <w:t>[REQ-FS_5GSAT_MO-</w:t>
      </w:r>
      <w:r w:rsidR="00B4125B" w:rsidRPr="00537996">
        <w:rPr>
          <w:kern w:val="2"/>
          <w:szCs w:val="18"/>
          <w:lang w:eastAsia="zh-CN" w:bidi="ar-KW"/>
        </w:rPr>
        <w:t>3.3.02</w:t>
      </w:r>
      <w:r w:rsidRPr="00537996">
        <w:rPr>
          <w:kern w:val="2"/>
          <w:szCs w:val="18"/>
          <w:lang w:eastAsia="zh-CN" w:bidi="ar-KW"/>
        </w:rPr>
        <w:t xml:space="preserve">] Multi-RAT load-balancing </w:t>
      </w:r>
      <w:r w:rsidRPr="00537996">
        <w:rPr>
          <w:kern w:val="2"/>
          <w:szCs w:val="18"/>
          <w:highlight w:val="yellow"/>
          <w:lang w:eastAsia="zh-CN" w:bidi="ar-KW"/>
        </w:rPr>
        <w:t>shall</w:t>
      </w:r>
      <w:r w:rsidRPr="00537996">
        <w:rPr>
          <w:kern w:val="2"/>
          <w:szCs w:val="18"/>
          <w:lang w:eastAsia="zh-CN" w:bidi="ar-KW"/>
        </w:rPr>
        <w:t xml:space="preserve"> be provided to </w:t>
      </w:r>
      <w:r w:rsidRPr="00537996">
        <w:t>guarantee service continuity (reliability) in mobile UEs</w:t>
      </w:r>
      <w:r w:rsidRPr="00537996">
        <w:rPr>
          <w:kern w:val="2"/>
          <w:szCs w:val="18"/>
          <w:lang w:eastAsia="zh-CN" w:bidi="ar-KW"/>
        </w:rPr>
        <w:t>.</w:t>
      </w:r>
    </w:p>
    <w:p w14:paraId="362B1309" w14:textId="3570E089" w:rsidR="00392085" w:rsidRPr="00537996" w:rsidRDefault="00B14299" w:rsidP="00392085">
      <w:pPr>
        <w:pStyle w:val="Heading1"/>
      </w:pPr>
      <w:bookmarkStart w:id="74" w:name="_Toc57640211"/>
      <w:r w:rsidRPr="00537996">
        <w:t>7</w:t>
      </w:r>
      <w:r w:rsidR="00392085" w:rsidRPr="00537996">
        <w:tab/>
        <w:t>Potential Solutions</w:t>
      </w:r>
      <w:bookmarkEnd w:id="74"/>
    </w:p>
    <w:p w14:paraId="206548D8" w14:textId="2AE85D95" w:rsidR="002A7AFA" w:rsidRPr="00537996" w:rsidRDefault="002A7AFA" w:rsidP="002A7AFA">
      <w:pPr>
        <w:pStyle w:val="Heading2"/>
      </w:pPr>
      <w:bookmarkStart w:id="75" w:name="_Toc57640212"/>
      <w:r w:rsidRPr="00537996">
        <w:t>7.1</w:t>
      </w:r>
      <w:r w:rsidR="00510A48" w:rsidRPr="00537996">
        <w:tab/>
      </w:r>
      <w:r w:rsidRPr="00537996">
        <w:t>Potential solutions for network slice management</w:t>
      </w:r>
      <w:bookmarkEnd w:id="75"/>
    </w:p>
    <w:p w14:paraId="68A85331" w14:textId="70343CCF" w:rsidR="002A7AFA" w:rsidRPr="00537996" w:rsidRDefault="002A7AFA" w:rsidP="00C44038">
      <w:pPr>
        <w:pStyle w:val="Heading3"/>
      </w:pPr>
      <w:bookmarkStart w:id="76" w:name="_Toc57640213"/>
      <w:r w:rsidRPr="00537996">
        <w:t>7.1.1</w:t>
      </w:r>
      <w:r w:rsidR="00510A48" w:rsidRPr="00537996">
        <w:tab/>
      </w:r>
      <w:r w:rsidRPr="00537996">
        <w:t>Potential solutions to create and manage a network slice associated with satellite components</w:t>
      </w:r>
      <w:bookmarkEnd w:id="76"/>
    </w:p>
    <w:p w14:paraId="1C8C7F01" w14:textId="2A1A7237" w:rsidR="002A7AFA" w:rsidRPr="00537996" w:rsidRDefault="002A7AFA" w:rsidP="002A7AFA">
      <w:pPr>
        <w:pStyle w:val="Heading4"/>
      </w:pPr>
      <w:bookmarkStart w:id="77" w:name="_Toc57640214"/>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77"/>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ms. </w:t>
      </w:r>
    </w:p>
    <w:p w14:paraId="4662AAE8" w14:textId="14D0BD55" w:rsidR="002A7AFA" w:rsidRPr="006E638F" w:rsidRDefault="002A7AFA" w:rsidP="00C44038">
      <w:pPr>
        <w:rPr>
          <w:szCs w:val="18"/>
          <w:lang w:eastAsia="zh-CN"/>
        </w:rPr>
      </w:pPr>
      <w:r w:rsidRPr="00537996">
        <w:t xml:space="preserve">One of the attributes which is possibly impacted by the use of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78" w:name="_Toc57640215"/>
      <w:r w:rsidRPr="00537996">
        <w:t>7.</w:t>
      </w:r>
      <w:r w:rsidR="002A7AFA" w:rsidRPr="00537996">
        <w:t>2</w:t>
      </w:r>
      <w:r w:rsidRPr="00537996">
        <w:tab/>
        <w:t>Potential solutions for the management of satellite components</w:t>
      </w:r>
      <w:bookmarkEnd w:id="78"/>
    </w:p>
    <w:p w14:paraId="0DE3877E" w14:textId="169A11EB" w:rsidR="005F7DD4" w:rsidRPr="00537996" w:rsidRDefault="005F7DD4" w:rsidP="005F7DD4">
      <w:pPr>
        <w:pStyle w:val="Heading3"/>
      </w:pPr>
      <w:bookmarkStart w:id="79" w:name="_Toc57640216"/>
      <w:r w:rsidRPr="00537996">
        <w:t>7.</w:t>
      </w:r>
      <w:r w:rsidR="002A7AFA" w:rsidRPr="00537996">
        <w:t>2</w:t>
      </w:r>
      <w:r w:rsidRPr="00537996">
        <w:t>.1</w:t>
      </w:r>
      <w:r w:rsidRPr="00537996">
        <w:tab/>
        <w:t>Potential solutions to allow a network slice instance to be associated with both a Satellite RAN and a Terrestrial RAN</w:t>
      </w:r>
      <w:bookmarkEnd w:id="79"/>
    </w:p>
    <w:p w14:paraId="6CD1A2B8" w14:textId="425E3C53" w:rsidR="005F7DD4" w:rsidRPr="00537996" w:rsidRDefault="005F7DD4" w:rsidP="005F7DD4">
      <w:pPr>
        <w:pStyle w:val="Heading4"/>
      </w:pPr>
      <w:bookmarkStart w:id="80" w:name="_Toc57640217"/>
      <w:r w:rsidRPr="00537996">
        <w:t>7.</w:t>
      </w:r>
      <w:r w:rsidR="002A7AFA" w:rsidRPr="00537996">
        <w:t>2</w:t>
      </w:r>
      <w:r w:rsidRPr="00537996">
        <w:t>.1.1</w:t>
      </w:r>
      <w:r w:rsidRPr="00537996">
        <w:tab/>
        <w:t xml:space="preserve">Solution #1: Extend </w:t>
      </w:r>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 xml:space="preserve">iceProfile </w:t>
      </w:r>
      <w:r w:rsidRPr="00537996">
        <w:t>to specify separate service requirements for Satellite RAN and Terrestrial RAN</w:t>
      </w:r>
      <w:bookmarkEnd w:id="80"/>
    </w:p>
    <w:p w14:paraId="415C64A8" w14:textId="77777777" w:rsidR="00A71C84" w:rsidRPr="00537996" w:rsidRDefault="00A71C84" w:rsidP="00A71C84">
      <w:r w:rsidRPr="00537996">
        <w:t xml:space="preserve">The NOP can set specific service requirements for both the Terrestrial RAN and the Satellite RAN in the </w:t>
      </w:r>
      <w:r w:rsidRPr="00537996">
        <w:rPr>
          <w:rFonts w:ascii="Courier New" w:hAnsi="Courier New" w:cs="Courier New"/>
          <w:lang w:eastAsia="zh-CN"/>
        </w:rPr>
        <w:t>SliceProfile</w:t>
      </w:r>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r w:rsidRPr="00537996">
        <w:rPr>
          <w:rFonts w:ascii="Courier New" w:hAnsi="Courier New" w:cs="Courier New"/>
        </w:rPr>
        <w:t>perfReq</w:t>
      </w:r>
      <w:r w:rsidRPr="00537996">
        <w:t xml:space="preserve"> [7] attribute can be extended to allow distinct performance requirement entries for both RANs such as the experienced data rate, latency and coverage area.</w:t>
      </w:r>
    </w:p>
    <w:p w14:paraId="6CD6BCB2" w14:textId="73299EFA" w:rsidR="00DA274D" w:rsidRPr="00537996" w:rsidRDefault="00DA274D" w:rsidP="00DA274D">
      <w:pPr>
        <w:pStyle w:val="Heading3"/>
      </w:pPr>
      <w:bookmarkStart w:id="81" w:name="_Toc57640218"/>
      <w:r w:rsidRPr="00537996">
        <w:t>7.</w:t>
      </w:r>
      <w:r w:rsidR="002A7AFA" w:rsidRPr="00537996">
        <w:t>2</w:t>
      </w:r>
      <w:r w:rsidRPr="00537996">
        <w:t>.2</w:t>
      </w:r>
      <w:r w:rsidRPr="00537996">
        <w:tab/>
        <w:t>Potential solutions for the management of NGSO regenerative and transparent satellite components</w:t>
      </w:r>
      <w:bookmarkEnd w:id="81"/>
    </w:p>
    <w:p w14:paraId="0511DDBF" w14:textId="344F3F08" w:rsidR="00DA274D" w:rsidRPr="00537996" w:rsidRDefault="00DA274D" w:rsidP="00DA274D">
      <w:pPr>
        <w:pStyle w:val="Heading4"/>
      </w:pPr>
      <w:bookmarkStart w:id="82" w:name="_Toc57640219"/>
      <w:r w:rsidRPr="00537996">
        <w:t>7.</w:t>
      </w:r>
      <w:r w:rsidR="002A7AFA" w:rsidRPr="00537996">
        <w:t>2</w:t>
      </w:r>
      <w:r w:rsidRPr="00537996">
        <w:t>.2.1</w:t>
      </w:r>
      <w:r w:rsidRPr="00537996">
        <w:tab/>
        <w:t xml:space="preserve">Solution #1: Prevent PCI conflicts, PCI confusion and continuous NCR-reconfigurations by using SON functions </w:t>
      </w:r>
      <w:bookmarkEnd w:id="82"/>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actually demodulate/decode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27" type="#_x0000_t75" style="width:459.35pt;height:209.5pt" o:ole="">
            <v:imagedata r:id="rId19" o:title=""/>
            <o:lock v:ext="edit" aspectratio="f"/>
          </v:shape>
          <o:OLEObject Type="Embed" ProgID="Visio.Drawing.11" ShapeID="_x0000_i1027" DrawAspect="Content" ObjectID="_1668430405" r:id="rId20"/>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83" w:name="_Toc57640220"/>
      <w:r w:rsidRPr="00537996">
        <w:t>7.</w:t>
      </w:r>
      <w:r w:rsidR="002A7AFA" w:rsidRPr="00537996">
        <w:t>3</w:t>
      </w:r>
      <w:r w:rsidR="005C3D9F" w:rsidRPr="00537996">
        <w:tab/>
      </w:r>
      <w:r w:rsidRPr="00537996">
        <w:t xml:space="preserve"> Potential solutions for the monitoring of satellite components</w:t>
      </w:r>
      <w:bookmarkEnd w:id="83"/>
    </w:p>
    <w:p w14:paraId="17761127" w14:textId="2D5ACC02" w:rsidR="009D2C32" w:rsidRPr="00537996" w:rsidRDefault="009D2C32" w:rsidP="009D2C32">
      <w:pPr>
        <w:pStyle w:val="Heading3"/>
      </w:pPr>
      <w:bookmarkStart w:id="84" w:name="_Toc57640221"/>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84"/>
    </w:p>
    <w:p w14:paraId="277CBBF1" w14:textId="45A70B8C" w:rsidR="009D2C32" w:rsidRPr="00537996" w:rsidRDefault="009D2C32" w:rsidP="009D2C32">
      <w:pPr>
        <w:pStyle w:val="Heading4"/>
      </w:pPr>
      <w:bookmarkStart w:id="85" w:name="_Toc57640222"/>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85"/>
    </w:p>
    <w:p w14:paraId="7742DDEB" w14:textId="77777777" w:rsidR="009D2C32" w:rsidRPr="00537996" w:rsidRDefault="009D2C32" w:rsidP="009D2C32">
      <w:r w:rsidRPr="00537996">
        <w:t>The round-trip delay between a UE and a MEO or GEO satellite can be very large when compared to a traditional terrestrial case. This effect requires changes to the HARQ process, so that it is able to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86" w:name="_Toc57640223"/>
      <w:r w:rsidRPr="00537996">
        <w:t>7.3.</w:t>
      </w:r>
      <w:r w:rsidR="002A7AFA" w:rsidRPr="00537996">
        <w:t>2</w:t>
      </w:r>
      <w:r w:rsidRPr="00537996">
        <w:tab/>
        <w:t>Solution for multi-RAT load-balancing associated with both a Satellite RAN and a Terrestrial RAN</w:t>
      </w:r>
      <w:bookmarkEnd w:id="86"/>
    </w:p>
    <w:p w14:paraId="02614D85" w14:textId="2D5EC1F0" w:rsidR="007B075F" w:rsidRPr="00537996" w:rsidRDefault="007B075F" w:rsidP="007B075F">
      <w:pPr>
        <w:pStyle w:val="Heading4"/>
      </w:pPr>
      <w:bookmarkStart w:id="87" w:name="_Toc57640224"/>
      <w:r w:rsidRPr="00537996">
        <w:t>7.3.</w:t>
      </w:r>
      <w:r w:rsidR="002A7AFA" w:rsidRPr="00537996">
        <w:t>2</w:t>
      </w:r>
      <w:r w:rsidRPr="00537996">
        <w:t>.1</w:t>
      </w:r>
      <w:r w:rsidRPr="00537996">
        <w:tab/>
        <w:t>Solution #1: Switch traffic from currently active RAT to another RAT</w:t>
      </w:r>
      <w:bookmarkEnd w:id="87"/>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88" w:name="_Toc57640225"/>
      <w:r w:rsidRPr="00537996">
        <w:t>7.3.</w:t>
      </w:r>
      <w:r w:rsidR="002A7AFA" w:rsidRPr="00537996">
        <w:t>2</w:t>
      </w:r>
      <w:r w:rsidRPr="00537996">
        <w:t>.2</w:t>
      </w:r>
      <w:r w:rsidRPr="00537996">
        <w:tab/>
        <w:t>Solution #2: Split traffic into two RATs</w:t>
      </w:r>
      <w:bookmarkEnd w:id="88"/>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89" w:name="_Toc57640226"/>
      <w:r w:rsidRPr="00537996">
        <w:t>8</w:t>
      </w:r>
      <w:r w:rsidR="00392085" w:rsidRPr="00537996">
        <w:tab/>
        <w:t>Conclusions and Recommendations</w:t>
      </w:r>
      <w:bookmarkEnd w:id="89"/>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90" w:name="_Toc57640227"/>
      <w:r w:rsidRPr="00537996">
        <w:t>Annex A:</w:t>
      </w:r>
      <w:r w:rsidRPr="00537996">
        <w:br/>
        <w:t>Characteristics of satellite systems</w:t>
      </w:r>
      <w:bookmarkEnd w:id="90"/>
    </w:p>
    <w:p w14:paraId="125F5C7B" w14:textId="77777777" w:rsidR="00392085" w:rsidRPr="00537996" w:rsidRDefault="00392085" w:rsidP="00392085">
      <w:pPr>
        <w:pStyle w:val="Heading1"/>
      </w:pPr>
      <w:bookmarkStart w:id="91" w:name="_Toc57640228"/>
      <w:r w:rsidRPr="00537996">
        <w:t>A.1</w:t>
      </w:r>
      <w:r w:rsidRPr="00537996">
        <w:tab/>
        <w:t>General</w:t>
      </w:r>
      <w:bookmarkEnd w:id="91"/>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92" w:name="_Toc57640229"/>
      <w:r w:rsidRPr="00537996">
        <w:t>A.2</w:t>
      </w:r>
      <w:r w:rsidRPr="00537996">
        <w:tab/>
        <w:t>Class of orbit</w:t>
      </w:r>
      <w:bookmarkEnd w:id="92"/>
    </w:p>
    <w:p w14:paraId="44064AF8" w14:textId="77777777" w:rsidR="00A71C84" w:rsidRPr="00537996" w:rsidRDefault="00A71C84" w:rsidP="00A71C84">
      <w:r w:rsidRPr="00537996">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93" w:name="_Toc57640230"/>
      <w:r w:rsidRPr="00537996">
        <w:t>A.3</w:t>
      </w:r>
      <w:r w:rsidRPr="00537996">
        <w:tab/>
        <w:t>Geometrical coverage of satellite and propagation delay</w:t>
      </w:r>
      <w:bookmarkEnd w:id="93"/>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The following figure illustrates the geometrical coverage for a LEO satellite and for geostationary-satellites:</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77777777" w:rsidR="00392085" w:rsidRPr="00537996" w:rsidRDefault="00392085" w:rsidP="00392085">
      <w:r w:rsidRPr="00537996">
        <w:t>The following tables provide elevation, distance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77777777" w:rsidR="00392085" w:rsidRPr="00537996" w:rsidRDefault="00392085" w:rsidP="00392085">
      <w:r w:rsidRPr="00537996">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94" w:name="_Toc57640231"/>
      <w:r w:rsidRPr="00537996">
        <w:t>A.4</w:t>
      </w:r>
      <w:r w:rsidRPr="00537996">
        <w:tab/>
        <w:t>Type of satellite communication payloads</w:t>
      </w:r>
      <w:bookmarkEnd w:id="94"/>
    </w:p>
    <w:p w14:paraId="482EA6B7" w14:textId="77777777" w:rsidR="00A71C84" w:rsidRPr="00537996" w:rsidRDefault="00A71C84" w:rsidP="00A71C84">
      <w:r w:rsidRPr="00537996">
        <w:t>Communication payloads embarked on-board a satellite are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mplifier (HPA) delivers finally the 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r w:rsidRPr="00537996">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95" w:name="_Toc57640232"/>
      <w:r w:rsidRPr="00537996">
        <w:t>A.5</w:t>
      </w:r>
      <w:r w:rsidRPr="00537996">
        <w:tab/>
        <w:t>Air interfaces</w:t>
      </w:r>
      <w:bookmarkEnd w:id="95"/>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3GPP defined air interfaces, such as the New Radio;</w:t>
      </w:r>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96" w:name="_Toc57640233"/>
      <w:r w:rsidRPr="00537996">
        <w:t>A.6</w:t>
      </w:r>
      <w:r w:rsidRPr="00537996">
        <w:tab/>
        <w:t>General considerations on the use of satellite networks</w:t>
      </w:r>
      <w:bookmarkEnd w:id="96"/>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Satellite networks can be used for broadcast over large areas of a same content, for multicast (with acknowledge of delivery of content), for unicast;</w:t>
      </w:r>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97" w:name="_Toc57640234"/>
      <w:bookmarkStart w:id="98" w:name="historyclause"/>
      <w:r w:rsidRPr="00537996">
        <w:t>Annex B:</w:t>
      </w:r>
      <w:r w:rsidRPr="00537996">
        <w:br/>
        <w:t>Reference Models for Satellite Components Integration in the 5G System</w:t>
      </w:r>
      <w:bookmarkEnd w:id="97"/>
    </w:p>
    <w:p w14:paraId="2EC5DA9F" w14:textId="77777777" w:rsidR="00392085" w:rsidRPr="00537996" w:rsidRDefault="00392085" w:rsidP="00392085">
      <w:pPr>
        <w:pStyle w:val="Heading1"/>
        <w:rPr>
          <w:lang w:eastAsia="ko-KR"/>
        </w:rPr>
      </w:pPr>
      <w:bookmarkStart w:id="99" w:name="_Toc57640235"/>
      <w:r w:rsidRPr="00537996">
        <w:rPr>
          <w:lang w:eastAsia="ko-KR"/>
        </w:rPr>
        <w:t>B.1</w:t>
      </w:r>
      <w:r w:rsidRPr="00537996">
        <w:rPr>
          <w:lang w:eastAsia="ko-KR"/>
        </w:rPr>
        <w:tab/>
        <w:t>Elementary satellite network architecture</w:t>
      </w:r>
      <w:bookmarkEnd w:id="99"/>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100" w:name="_Toc57640236"/>
      <w:r w:rsidRPr="00537996">
        <w:t>B.2</w:t>
      </w:r>
      <w:r w:rsidRPr="00537996">
        <w:tab/>
        <w:t>Reference architecture with satellite enabled NR-RAN</w:t>
      </w:r>
      <w:bookmarkEnd w:id="100"/>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101" w:name="_Toc57640237"/>
      <w:r w:rsidRPr="00537996">
        <w:t>Annex C (informative):</w:t>
      </w:r>
      <w:r w:rsidRPr="00537996">
        <w:br/>
        <w:t>Change history</w:t>
      </w:r>
      <w:bookmarkEnd w:id="98"/>
      <w:bookmarkEnd w:id="1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814974">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102" w:name="_Hlk57816993"/>
            <w:r w:rsidRPr="00537996">
              <w:rPr>
                <w:b/>
              </w:rPr>
              <w:t>Change history</w:t>
            </w:r>
          </w:p>
        </w:tc>
      </w:tr>
      <w:tr w:rsidR="00E72F7B" w:rsidRPr="00537996" w14:paraId="40ADC007" w14:textId="77777777" w:rsidTr="00897F98">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r w:rsidRPr="00537996">
              <w:rPr>
                <w:b/>
                <w:sz w:val="16"/>
              </w:rPr>
              <w:t>TDoc</w:t>
            </w:r>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E72F7B" w:rsidRPr="00537996" w14:paraId="60AF549B" w14:textId="77777777" w:rsidTr="00897F98">
        <w:tc>
          <w:tcPr>
            <w:tcW w:w="800" w:type="dxa"/>
            <w:shd w:val="solid" w:color="FFFFFF" w:fill="auto"/>
          </w:tcPr>
          <w:p w14:paraId="64AC9226" w14:textId="77777777" w:rsidR="00E72F7B" w:rsidRPr="00537996" w:rsidRDefault="00E72F7B" w:rsidP="00814974">
            <w:pPr>
              <w:pStyle w:val="TAC"/>
              <w:rPr>
                <w:sz w:val="16"/>
                <w:szCs w:val="16"/>
              </w:rPr>
            </w:pPr>
            <w:r w:rsidRPr="00537996">
              <w:rPr>
                <w:sz w:val="16"/>
                <w:szCs w:val="16"/>
              </w:rPr>
              <w:t>2019-04</w:t>
            </w:r>
          </w:p>
        </w:tc>
        <w:tc>
          <w:tcPr>
            <w:tcW w:w="901" w:type="dxa"/>
            <w:shd w:val="solid" w:color="FFFFFF" w:fill="auto"/>
          </w:tcPr>
          <w:p w14:paraId="4B6FB231" w14:textId="77777777" w:rsidR="00E72F7B" w:rsidRPr="00537996" w:rsidRDefault="00E72F7B" w:rsidP="00814974">
            <w:pPr>
              <w:pStyle w:val="TAC"/>
              <w:rPr>
                <w:sz w:val="16"/>
                <w:szCs w:val="16"/>
              </w:rPr>
            </w:pPr>
            <w:r w:rsidRPr="00537996">
              <w:rPr>
                <w:sz w:val="16"/>
                <w:szCs w:val="16"/>
              </w:rPr>
              <w:t>SA5#125</w:t>
            </w:r>
          </w:p>
        </w:tc>
        <w:tc>
          <w:tcPr>
            <w:tcW w:w="993" w:type="dxa"/>
            <w:shd w:val="solid" w:color="FFFFFF" w:fill="auto"/>
          </w:tcPr>
          <w:p w14:paraId="1713DB58" w14:textId="77777777" w:rsidR="00E72F7B" w:rsidRPr="00537996" w:rsidRDefault="00E72F7B" w:rsidP="00814974">
            <w:pPr>
              <w:pStyle w:val="TAC"/>
              <w:rPr>
                <w:sz w:val="16"/>
                <w:szCs w:val="16"/>
              </w:rPr>
            </w:pPr>
            <w:r w:rsidRPr="00537996">
              <w:rPr>
                <w:sz w:val="16"/>
                <w:szCs w:val="16"/>
              </w:rPr>
              <w:t>S5-193525</w:t>
            </w:r>
          </w:p>
        </w:tc>
        <w:tc>
          <w:tcPr>
            <w:tcW w:w="425" w:type="dxa"/>
            <w:shd w:val="solid" w:color="FFFFFF" w:fill="auto"/>
          </w:tcPr>
          <w:p w14:paraId="6FD274C4" w14:textId="77777777" w:rsidR="00E72F7B" w:rsidRPr="00537996" w:rsidRDefault="00E72F7B" w:rsidP="00814974">
            <w:pPr>
              <w:pStyle w:val="TAL"/>
              <w:rPr>
                <w:sz w:val="16"/>
                <w:szCs w:val="16"/>
              </w:rPr>
            </w:pPr>
          </w:p>
        </w:tc>
        <w:tc>
          <w:tcPr>
            <w:tcW w:w="425" w:type="dxa"/>
            <w:shd w:val="solid" w:color="FFFFFF" w:fill="auto"/>
          </w:tcPr>
          <w:p w14:paraId="77D66D13" w14:textId="77777777" w:rsidR="00E72F7B" w:rsidRPr="00537996" w:rsidRDefault="00E72F7B" w:rsidP="00814974">
            <w:pPr>
              <w:pStyle w:val="TAR"/>
              <w:rPr>
                <w:sz w:val="16"/>
                <w:szCs w:val="16"/>
              </w:rPr>
            </w:pPr>
          </w:p>
        </w:tc>
        <w:tc>
          <w:tcPr>
            <w:tcW w:w="425" w:type="dxa"/>
            <w:shd w:val="solid" w:color="FFFFFF" w:fill="auto"/>
          </w:tcPr>
          <w:p w14:paraId="78236510" w14:textId="77777777" w:rsidR="00E72F7B" w:rsidRPr="00537996" w:rsidRDefault="00E72F7B" w:rsidP="00814974">
            <w:pPr>
              <w:pStyle w:val="TAC"/>
              <w:rPr>
                <w:sz w:val="16"/>
                <w:szCs w:val="16"/>
              </w:rPr>
            </w:pPr>
          </w:p>
        </w:tc>
        <w:tc>
          <w:tcPr>
            <w:tcW w:w="4962" w:type="dxa"/>
            <w:shd w:val="solid" w:color="FFFFFF" w:fill="auto"/>
          </w:tcPr>
          <w:p w14:paraId="00E91E10" w14:textId="77777777" w:rsidR="00E72F7B" w:rsidRPr="00537996" w:rsidRDefault="00E72F7B" w:rsidP="00814974">
            <w:pPr>
              <w:pStyle w:val="TAL"/>
              <w:rPr>
                <w:sz w:val="16"/>
                <w:szCs w:val="16"/>
              </w:rPr>
            </w:pPr>
            <w:r w:rsidRPr="00537996">
              <w:rPr>
                <w:sz w:val="16"/>
                <w:szCs w:val="16"/>
              </w:rPr>
              <w:t>Implemented S5-193123, S5-193522, S5-193523</w:t>
            </w:r>
            <w:r w:rsidR="00265F0D" w:rsidRPr="00537996">
              <w:rPr>
                <w:sz w:val="16"/>
                <w:szCs w:val="16"/>
              </w:rPr>
              <w:t>, S5-193526, S5-193527, S5-193237, S5-193524, S5-193127</w:t>
            </w:r>
          </w:p>
        </w:tc>
        <w:tc>
          <w:tcPr>
            <w:tcW w:w="708" w:type="dxa"/>
            <w:shd w:val="solid" w:color="FFFFFF" w:fill="auto"/>
          </w:tcPr>
          <w:p w14:paraId="0A32FA0C" w14:textId="77777777" w:rsidR="00E72F7B" w:rsidRPr="00537996" w:rsidRDefault="00E72F7B" w:rsidP="00814974">
            <w:pPr>
              <w:pStyle w:val="TAC"/>
              <w:rPr>
                <w:sz w:val="16"/>
                <w:szCs w:val="16"/>
              </w:rPr>
            </w:pPr>
            <w:r w:rsidRPr="00537996">
              <w:rPr>
                <w:sz w:val="16"/>
                <w:szCs w:val="16"/>
              </w:rPr>
              <w:t>0.1.0</w:t>
            </w:r>
          </w:p>
        </w:tc>
      </w:tr>
      <w:tr w:rsidR="00B14299" w:rsidRPr="00537996" w14:paraId="37028830" w14:textId="77777777" w:rsidTr="00897F98">
        <w:tc>
          <w:tcPr>
            <w:tcW w:w="800" w:type="dxa"/>
            <w:shd w:val="solid" w:color="FFFFFF" w:fill="auto"/>
          </w:tcPr>
          <w:p w14:paraId="414DB721" w14:textId="77777777" w:rsidR="00B14299" w:rsidRPr="00537996" w:rsidRDefault="00B14299" w:rsidP="00814974">
            <w:pPr>
              <w:pStyle w:val="TAC"/>
              <w:rPr>
                <w:sz w:val="16"/>
                <w:szCs w:val="16"/>
              </w:rPr>
            </w:pPr>
            <w:r w:rsidRPr="00537996">
              <w:rPr>
                <w:sz w:val="16"/>
                <w:szCs w:val="16"/>
              </w:rPr>
              <w:t>2019-08</w:t>
            </w:r>
          </w:p>
        </w:tc>
        <w:tc>
          <w:tcPr>
            <w:tcW w:w="901" w:type="dxa"/>
            <w:shd w:val="solid" w:color="FFFFFF" w:fill="auto"/>
          </w:tcPr>
          <w:p w14:paraId="5D775609" w14:textId="77777777" w:rsidR="00B14299" w:rsidRPr="00537996" w:rsidRDefault="00B14299" w:rsidP="00814974">
            <w:pPr>
              <w:pStyle w:val="TAC"/>
              <w:rPr>
                <w:sz w:val="16"/>
                <w:szCs w:val="16"/>
              </w:rPr>
            </w:pPr>
            <w:r w:rsidRPr="00537996">
              <w:rPr>
                <w:sz w:val="16"/>
                <w:szCs w:val="16"/>
              </w:rPr>
              <w:t>SA5#12</w:t>
            </w:r>
            <w:r w:rsidR="00DE3E00" w:rsidRPr="00537996">
              <w:rPr>
                <w:sz w:val="16"/>
                <w:szCs w:val="16"/>
              </w:rPr>
              <w:t>6</w:t>
            </w:r>
          </w:p>
        </w:tc>
        <w:tc>
          <w:tcPr>
            <w:tcW w:w="993" w:type="dxa"/>
            <w:shd w:val="solid" w:color="FFFFFF" w:fill="auto"/>
          </w:tcPr>
          <w:p w14:paraId="462C8A6F" w14:textId="77777777" w:rsidR="00B14299" w:rsidRPr="00537996" w:rsidRDefault="00B14299" w:rsidP="00814974">
            <w:pPr>
              <w:pStyle w:val="TAC"/>
              <w:rPr>
                <w:sz w:val="16"/>
                <w:szCs w:val="16"/>
              </w:rPr>
            </w:pPr>
          </w:p>
        </w:tc>
        <w:tc>
          <w:tcPr>
            <w:tcW w:w="425" w:type="dxa"/>
            <w:shd w:val="solid" w:color="FFFFFF" w:fill="auto"/>
          </w:tcPr>
          <w:p w14:paraId="35C7A522" w14:textId="77777777" w:rsidR="00B14299" w:rsidRPr="00537996" w:rsidRDefault="00B14299" w:rsidP="00814974">
            <w:pPr>
              <w:pStyle w:val="TAL"/>
              <w:rPr>
                <w:sz w:val="16"/>
                <w:szCs w:val="16"/>
              </w:rPr>
            </w:pPr>
          </w:p>
        </w:tc>
        <w:tc>
          <w:tcPr>
            <w:tcW w:w="425" w:type="dxa"/>
            <w:shd w:val="solid" w:color="FFFFFF" w:fill="auto"/>
          </w:tcPr>
          <w:p w14:paraId="4716D6E7" w14:textId="77777777" w:rsidR="00B14299" w:rsidRPr="00537996" w:rsidRDefault="00B14299" w:rsidP="00814974">
            <w:pPr>
              <w:pStyle w:val="TAR"/>
              <w:rPr>
                <w:sz w:val="16"/>
                <w:szCs w:val="16"/>
              </w:rPr>
            </w:pPr>
          </w:p>
        </w:tc>
        <w:tc>
          <w:tcPr>
            <w:tcW w:w="425" w:type="dxa"/>
            <w:shd w:val="solid" w:color="FFFFFF" w:fill="auto"/>
          </w:tcPr>
          <w:p w14:paraId="523F35AE" w14:textId="77777777" w:rsidR="00B14299" w:rsidRPr="00537996" w:rsidRDefault="00B14299" w:rsidP="00814974">
            <w:pPr>
              <w:pStyle w:val="TAC"/>
              <w:rPr>
                <w:sz w:val="16"/>
                <w:szCs w:val="16"/>
              </w:rPr>
            </w:pPr>
          </w:p>
        </w:tc>
        <w:tc>
          <w:tcPr>
            <w:tcW w:w="4962" w:type="dxa"/>
            <w:shd w:val="solid" w:color="FFFFFF" w:fill="auto"/>
          </w:tcPr>
          <w:p w14:paraId="5DFB4547" w14:textId="6BF3BFBB" w:rsidR="00B14299" w:rsidRPr="00537996" w:rsidRDefault="00B14299" w:rsidP="00814974">
            <w:pPr>
              <w:pStyle w:val="TAL"/>
              <w:rPr>
                <w:sz w:val="16"/>
                <w:szCs w:val="16"/>
              </w:rPr>
            </w:pPr>
            <w:r w:rsidRPr="00537996">
              <w:rPr>
                <w:sz w:val="16"/>
                <w:szCs w:val="16"/>
              </w:rPr>
              <w:t>Implemented S5-195867, S5-195867, S5-195872,</w:t>
            </w:r>
            <w:r w:rsidR="003C1ED8" w:rsidRPr="00537996">
              <w:rPr>
                <w:sz w:val="16"/>
                <w:szCs w:val="16"/>
              </w:rPr>
              <w:t xml:space="preserve"> </w:t>
            </w:r>
            <w:r w:rsidRPr="00537996">
              <w:rPr>
                <w:sz w:val="16"/>
                <w:szCs w:val="16"/>
              </w:rPr>
              <w:t>S5-195873, S5-195874, S5-195874, S5-195876</w:t>
            </w:r>
          </w:p>
        </w:tc>
        <w:tc>
          <w:tcPr>
            <w:tcW w:w="708" w:type="dxa"/>
            <w:shd w:val="solid" w:color="FFFFFF" w:fill="auto"/>
          </w:tcPr>
          <w:p w14:paraId="0B9D924F" w14:textId="77777777" w:rsidR="00B14299" w:rsidRPr="00537996" w:rsidRDefault="00B14299" w:rsidP="00814974">
            <w:pPr>
              <w:pStyle w:val="TAC"/>
              <w:rPr>
                <w:sz w:val="16"/>
                <w:szCs w:val="16"/>
              </w:rPr>
            </w:pPr>
            <w:r w:rsidRPr="00537996">
              <w:rPr>
                <w:sz w:val="16"/>
                <w:szCs w:val="16"/>
              </w:rPr>
              <w:t>0.2.0</w:t>
            </w:r>
          </w:p>
        </w:tc>
      </w:tr>
      <w:tr w:rsidR="00DE3E00" w:rsidRPr="00537996" w14:paraId="72E049BA" w14:textId="77777777" w:rsidTr="00897F98">
        <w:tc>
          <w:tcPr>
            <w:tcW w:w="800" w:type="dxa"/>
            <w:shd w:val="solid" w:color="FFFFFF" w:fill="auto"/>
          </w:tcPr>
          <w:p w14:paraId="772F68B5" w14:textId="77777777" w:rsidR="00DE3E00" w:rsidRPr="00537996" w:rsidRDefault="00DE3E00" w:rsidP="00814974">
            <w:pPr>
              <w:pStyle w:val="TAC"/>
              <w:rPr>
                <w:sz w:val="16"/>
                <w:szCs w:val="16"/>
              </w:rPr>
            </w:pPr>
            <w:r w:rsidRPr="00537996">
              <w:rPr>
                <w:sz w:val="16"/>
                <w:szCs w:val="16"/>
              </w:rPr>
              <w:t>2019-10</w:t>
            </w:r>
          </w:p>
        </w:tc>
        <w:tc>
          <w:tcPr>
            <w:tcW w:w="901" w:type="dxa"/>
            <w:shd w:val="solid" w:color="FFFFFF" w:fill="auto"/>
          </w:tcPr>
          <w:p w14:paraId="70D0EEB2" w14:textId="77777777" w:rsidR="00DE3E00" w:rsidRPr="00537996" w:rsidRDefault="00DE3E00" w:rsidP="00814974">
            <w:pPr>
              <w:pStyle w:val="TAC"/>
              <w:rPr>
                <w:sz w:val="16"/>
                <w:szCs w:val="16"/>
              </w:rPr>
            </w:pPr>
            <w:r w:rsidRPr="00537996">
              <w:rPr>
                <w:sz w:val="16"/>
                <w:szCs w:val="16"/>
              </w:rPr>
              <w:t>SA5#127</w:t>
            </w:r>
          </w:p>
        </w:tc>
        <w:tc>
          <w:tcPr>
            <w:tcW w:w="993" w:type="dxa"/>
            <w:shd w:val="solid" w:color="FFFFFF" w:fill="auto"/>
          </w:tcPr>
          <w:p w14:paraId="1A62281D" w14:textId="77777777" w:rsidR="00DE3E00" w:rsidRPr="00537996" w:rsidRDefault="00DE3E00" w:rsidP="00814974">
            <w:pPr>
              <w:pStyle w:val="TAC"/>
              <w:rPr>
                <w:sz w:val="16"/>
                <w:szCs w:val="16"/>
              </w:rPr>
            </w:pPr>
            <w:r w:rsidRPr="00537996">
              <w:rPr>
                <w:sz w:val="16"/>
                <w:szCs w:val="16"/>
              </w:rPr>
              <w:t>S5-1</w:t>
            </w:r>
            <w:r w:rsidR="0058238D" w:rsidRPr="00537996">
              <w:rPr>
                <w:sz w:val="16"/>
                <w:szCs w:val="16"/>
              </w:rPr>
              <w:t>9</w:t>
            </w:r>
            <w:r w:rsidRPr="00537996">
              <w:rPr>
                <w:sz w:val="16"/>
                <w:szCs w:val="16"/>
              </w:rPr>
              <w:t>6874</w:t>
            </w:r>
          </w:p>
        </w:tc>
        <w:tc>
          <w:tcPr>
            <w:tcW w:w="425" w:type="dxa"/>
            <w:shd w:val="solid" w:color="FFFFFF" w:fill="auto"/>
          </w:tcPr>
          <w:p w14:paraId="42A9A758" w14:textId="77777777" w:rsidR="00DE3E00" w:rsidRPr="00537996" w:rsidRDefault="00DE3E00" w:rsidP="00814974">
            <w:pPr>
              <w:pStyle w:val="TAL"/>
              <w:rPr>
                <w:sz w:val="16"/>
                <w:szCs w:val="16"/>
              </w:rPr>
            </w:pPr>
          </w:p>
        </w:tc>
        <w:tc>
          <w:tcPr>
            <w:tcW w:w="425" w:type="dxa"/>
            <w:shd w:val="solid" w:color="FFFFFF" w:fill="auto"/>
          </w:tcPr>
          <w:p w14:paraId="0185A766" w14:textId="77777777" w:rsidR="00DE3E00" w:rsidRPr="00537996" w:rsidRDefault="00DE3E00" w:rsidP="00814974">
            <w:pPr>
              <w:pStyle w:val="TAR"/>
              <w:rPr>
                <w:sz w:val="16"/>
                <w:szCs w:val="16"/>
              </w:rPr>
            </w:pPr>
          </w:p>
        </w:tc>
        <w:tc>
          <w:tcPr>
            <w:tcW w:w="425" w:type="dxa"/>
            <w:shd w:val="solid" w:color="FFFFFF" w:fill="auto"/>
          </w:tcPr>
          <w:p w14:paraId="7F73B204" w14:textId="77777777" w:rsidR="00DE3E00" w:rsidRPr="00537996" w:rsidRDefault="00DE3E00" w:rsidP="00814974">
            <w:pPr>
              <w:pStyle w:val="TAC"/>
              <w:rPr>
                <w:sz w:val="16"/>
                <w:szCs w:val="16"/>
              </w:rPr>
            </w:pPr>
          </w:p>
        </w:tc>
        <w:tc>
          <w:tcPr>
            <w:tcW w:w="4962" w:type="dxa"/>
            <w:shd w:val="solid" w:color="FFFFFF" w:fill="auto"/>
          </w:tcPr>
          <w:p w14:paraId="14814BFA" w14:textId="77777777" w:rsidR="00DE3E00" w:rsidRPr="00537996" w:rsidRDefault="00DE3E00" w:rsidP="00814974">
            <w:pPr>
              <w:pStyle w:val="TAL"/>
              <w:rPr>
                <w:sz w:val="16"/>
                <w:szCs w:val="16"/>
              </w:rPr>
            </w:pPr>
            <w:r w:rsidRPr="00537996">
              <w:rPr>
                <w:sz w:val="16"/>
                <w:szCs w:val="16"/>
              </w:rPr>
              <w:t>Implemented S5-196664, S5-196665</w:t>
            </w:r>
          </w:p>
        </w:tc>
        <w:tc>
          <w:tcPr>
            <w:tcW w:w="708" w:type="dxa"/>
            <w:shd w:val="solid" w:color="FFFFFF" w:fill="auto"/>
          </w:tcPr>
          <w:p w14:paraId="3F4C72E3" w14:textId="77777777" w:rsidR="00DE3E00" w:rsidRPr="00537996" w:rsidRDefault="00DE3E00" w:rsidP="00814974">
            <w:pPr>
              <w:pStyle w:val="TAC"/>
              <w:rPr>
                <w:sz w:val="16"/>
                <w:szCs w:val="16"/>
              </w:rPr>
            </w:pPr>
            <w:r w:rsidRPr="00537996">
              <w:rPr>
                <w:sz w:val="16"/>
                <w:szCs w:val="16"/>
              </w:rPr>
              <w:t>0.3.0</w:t>
            </w:r>
          </w:p>
        </w:tc>
      </w:tr>
      <w:tr w:rsidR="007900EE" w:rsidRPr="00537996" w14:paraId="18C9DB2E" w14:textId="77777777" w:rsidTr="00897F98">
        <w:tc>
          <w:tcPr>
            <w:tcW w:w="800" w:type="dxa"/>
            <w:shd w:val="solid" w:color="FFFFFF" w:fill="auto"/>
          </w:tcPr>
          <w:p w14:paraId="2179478E" w14:textId="77777777" w:rsidR="007900EE" w:rsidRPr="00537996" w:rsidRDefault="007900EE" w:rsidP="00814974">
            <w:pPr>
              <w:pStyle w:val="TAC"/>
              <w:rPr>
                <w:sz w:val="16"/>
                <w:szCs w:val="16"/>
              </w:rPr>
            </w:pPr>
            <w:r w:rsidRPr="00537996">
              <w:rPr>
                <w:sz w:val="16"/>
                <w:szCs w:val="16"/>
              </w:rPr>
              <w:t>2019-11</w:t>
            </w:r>
          </w:p>
        </w:tc>
        <w:tc>
          <w:tcPr>
            <w:tcW w:w="901" w:type="dxa"/>
            <w:shd w:val="solid" w:color="FFFFFF" w:fill="auto"/>
          </w:tcPr>
          <w:p w14:paraId="44BAC41D" w14:textId="77777777" w:rsidR="007900EE" w:rsidRPr="00537996" w:rsidRDefault="007900EE" w:rsidP="00814974">
            <w:pPr>
              <w:pStyle w:val="TAC"/>
              <w:rPr>
                <w:sz w:val="16"/>
                <w:szCs w:val="16"/>
              </w:rPr>
            </w:pPr>
            <w:r w:rsidRPr="00537996">
              <w:rPr>
                <w:sz w:val="16"/>
                <w:szCs w:val="16"/>
              </w:rPr>
              <w:t>SA5#127</w:t>
            </w:r>
          </w:p>
        </w:tc>
        <w:tc>
          <w:tcPr>
            <w:tcW w:w="993" w:type="dxa"/>
            <w:shd w:val="solid" w:color="FFFFFF" w:fill="auto"/>
          </w:tcPr>
          <w:p w14:paraId="4C0268D9" w14:textId="77777777" w:rsidR="007900EE" w:rsidRPr="00537996" w:rsidRDefault="007900EE" w:rsidP="00814974">
            <w:pPr>
              <w:pStyle w:val="TAC"/>
              <w:rPr>
                <w:sz w:val="16"/>
                <w:szCs w:val="16"/>
              </w:rPr>
            </w:pPr>
            <w:r w:rsidRPr="00537996">
              <w:rPr>
                <w:sz w:val="16"/>
                <w:szCs w:val="16"/>
              </w:rPr>
              <w:t>S5-</w:t>
            </w:r>
            <w:r w:rsidRPr="00537996">
              <w:t xml:space="preserve"> </w:t>
            </w:r>
            <w:r w:rsidRPr="00537996">
              <w:rPr>
                <w:sz w:val="16"/>
                <w:szCs w:val="16"/>
              </w:rPr>
              <w:t>197850</w:t>
            </w:r>
          </w:p>
        </w:tc>
        <w:tc>
          <w:tcPr>
            <w:tcW w:w="425" w:type="dxa"/>
            <w:shd w:val="solid" w:color="FFFFFF" w:fill="auto"/>
          </w:tcPr>
          <w:p w14:paraId="137D1E48" w14:textId="77777777" w:rsidR="007900EE" w:rsidRPr="00537996" w:rsidRDefault="007900EE" w:rsidP="00814974">
            <w:pPr>
              <w:pStyle w:val="TAL"/>
              <w:rPr>
                <w:sz w:val="16"/>
                <w:szCs w:val="16"/>
              </w:rPr>
            </w:pPr>
          </w:p>
        </w:tc>
        <w:tc>
          <w:tcPr>
            <w:tcW w:w="425" w:type="dxa"/>
            <w:shd w:val="solid" w:color="FFFFFF" w:fill="auto"/>
          </w:tcPr>
          <w:p w14:paraId="41FF74A4" w14:textId="77777777" w:rsidR="007900EE" w:rsidRPr="00537996" w:rsidRDefault="007900EE" w:rsidP="00814974">
            <w:pPr>
              <w:pStyle w:val="TAR"/>
              <w:rPr>
                <w:sz w:val="16"/>
                <w:szCs w:val="16"/>
              </w:rPr>
            </w:pPr>
          </w:p>
        </w:tc>
        <w:tc>
          <w:tcPr>
            <w:tcW w:w="425" w:type="dxa"/>
            <w:shd w:val="solid" w:color="FFFFFF" w:fill="auto"/>
          </w:tcPr>
          <w:p w14:paraId="002A922C" w14:textId="77777777" w:rsidR="007900EE" w:rsidRPr="00537996" w:rsidRDefault="007900EE" w:rsidP="00814974">
            <w:pPr>
              <w:pStyle w:val="TAC"/>
              <w:rPr>
                <w:sz w:val="16"/>
                <w:szCs w:val="16"/>
              </w:rPr>
            </w:pPr>
          </w:p>
        </w:tc>
        <w:tc>
          <w:tcPr>
            <w:tcW w:w="4962" w:type="dxa"/>
            <w:shd w:val="solid" w:color="FFFFFF" w:fill="auto"/>
          </w:tcPr>
          <w:p w14:paraId="7C36463F" w14:textId="77777777" w:rsidR="007900EE" w:rsidRPr="00537996" w:rsidRDefault="007900EE" w:rsidP="00814974">
            <w:pPr>
              <w:pStyle w:val="TAL"/>
              <w:rPr>
                <w:sz w:val="16"/>
                <w:szCs w:val="16"/>
              </w:rPr>
            </w:pPr>
            <w:r w:rsidRPr="00537996">
              <w:rPr>
                <w:sz w:val="16"/>
                <w:szCs w:val="16"/>
              </w:rPr>
              <w:t>Implemented S5-197242, S5-197326, S5-197579</w:t>
            </w:r>
          </w:p>
        </w:tc>
        <w:tc>
          <w:tcPr>
            <w:tcW w:w="708" w:type="dxa"/>
            <w:shd w:val="solid" w:color="FFFFFF" w:fill="auto"/>
          </w:tcPr>
          <w:p w14:paraId="4931DBCB" w14:textId="77777777" w:rsidR="007900EE" w:rsidRPr="00537996" w:rsidRDefault="007900EE" w:rsidP="00814974">
            <w:pPr>
              <w:pStyle w:val="TAC"/>
              <w:rPr>
                <w:sz w:val="16"/>
                <w:szCs w:val="16"/>
              </w:rPr>
            </w:pPr>
            <w:r w:rsidRPr="00537996">
              <w:rPr>
                <w:sz w:val="16"/>
                <w:szCs w:val="16"/>
              </w:rPr>
              <w:t>0.4.0</w:t>
            </w:r>
          </w:p>
        </w:tc>
      </w:tr>
      <w:tr w:rsidR="00897F98" w:rsidRPr="00537996" w14:paraId="59AAE5A5" w14:textId="77777777" w:rsidTr="00897F98">
        <w:tc>
          <w:tcPr>
            <w:tcW w:w="800" w:type="dxa"/>
            <w:shd w:val="solid" w:color="FFFFFF" w:fill="auto"/>
          </w:tcPr>
          <w:p w14:paraId="12EA44C9" w14:textId="77777777" w:rsidR="00897F98" w:rsidRPr="00537996" w:rsidRDefault="00897F98" w:rsidP="00814974">
            <w:pPr>
              <w:pStyle w:val="TAC"/>
              <w:rPr>
                <w:sz w:val="16"/>
                <w:szCs w:val="16"/>
              </w:rPr>
            </w:pPr>
            <w:r w:rsidRPr="00537996">
              <w:rPr>
                <w:sz w:val="16"/>
                <w:szCs w:val="16"/>
              </w:rPr>
              <w:t>2020-06</w:t>
            </w:r>
          </w:p>
        </w:tc>
        <w:tc>
          <w:tcPr>
            <w:tcW w:w="901" w:type="dxa"/>
            <w:shd w:val="solid" w:color="FFFFFF" w:fill="auto"/>
          </w:tcPr>
          <w:p w14:paraId="405D9B07" w14:textId="77777777" w:rsidR="00897F98" w:rsidRPr="00537996" w:rsidRDefault="00897F98" w:rsidP="00814974">
            <w:pPr>
              <w:pStyle w:val="TAC"/>
              <w:rPr>
                <w:sz w:val="16"/>
                <w:szCs w:val="16"/>
              </w:rPr>
            </w:pPr>
            <w:r w:rsidRPr="00537996">
              <w:rPr>
                <w:sz w:val="16"/>
                <w:szCs w:val="16"/>
              </w:rPr>
              <w:t>SA5#1</w:t>
            </w:r>
            <w:r w:rsidR="007E0361" w:rsidRPr="00537996">
              <w:rPr>
                <w:sz w:val="16"/>
                <w:szCs w:val="16"/>
              </w:rPr>
              <w:t>31</w:t>
            </w:r>
            <w:r w:rsidRPr="00537996">
              <w:rPr>
                <w:sz w:val="16"/>
                <w:szCs w:val="16"/>
              </w:rPr>
              <w:t>E</w:t>
            </w:r>
          </w:p>
        </w:tc>
        <w:tc>
          <w:tcPr>
            <w:tcW w:w="993" w:type="dxa"/>
            <w:shd w:val="solid" w:color="FFFFFF" w:fill="auto"/>
          </w:tcPr>
          <w:p w14:paraId="6211245F" w14:textId="77777777" w:rsidR="00897F98" w:rsidRPr="00537996" w:rsidRDefault="00897F98" w:rsidP="00814974">
            <w:pPr>
              <w:pStyle w:val="TAC"/>
              <w:rPr>
                <w:sz w:val="16"/>
                <w:szCs w:val="16"/>
              </w:rPr>
            </w:pPr>
            <w:r w:rsidRPr="00537996">
              <w:rPr>
                <w:sz w:val="16"/>
                <w:szCs w:val="16"/>
              </w:rPr>
              <w:t>S5-203321</w:t>
            </w:r>
          </w:p>
        </w:tc>
        <w:tc>
          <w:tcPr>
            <w:tcW w:w="425" w:type="dxa"/>
            <w:shd w:val="solid" w:color="FFFFFF" w:fill="auto"/>
          </w:tcPr>
          <w:p w14:paraId="46AD3FA1" w14:textId="77777777" w:rsidR="00897F98" w:rsidRPr="00537996" w:rsidRDefault="00897F98" w:rsidP="00814974">
            <w:pPr>
              <w:pStyle w:val="TAL"/>
              <w:rPr>
                <w:sz w:val="16"/>
                <w:szCs w:val="16"/>
              </w:rPr>
            </w:pPr>
          </w:p>
        </w:tc>
        <w:tc>
          <w:tcPr>
            <w:tcW w:w="425" w:type="dxa"/>
            <w:shd w:val="solid" w:color="FFFFFF" w:fill="auto"/>
          </w:tcPr>
          <w:p w14:paraId="7F6EEBA3" w14:textId="77777777" w:rsidR="00897F98" w:rsidRPr="00537996" w:rsidRDefault="00897F98" w:rsidP="00814974">
            <w:pPr>
              <w:pStyle w:val="TAR"/>
              <w:rPr>
                <w:sz w:val="16"/>
                <w:szCs w:val="16"/>
              </w:rPr>
            </w:pPr>
          </w:p>
        </w:tc>
        <w:tc>
          <w:tcPr>
            <w:tcW w:w="425" w:type="dxa"/>
            <w:shd w:val="solid" w:color="FFFFFF" w:fill="auto"/>
          </w:tcPr>
          <w:p w14:paraId="5D52B87C" w14:textId="77777777" w:rsidR="00897F98" w:rsidRPr="00537996" w:rsidRDefault="00897F98" w:rsidP="00814974">
            <w:pPr>
              <w:pStyle w:val="TAC"/>
              <w:rPr>
                <w:sz w:val="16"/>
                <w:szCs w:val="16"/>
              </w:rPr>
            </w:pPr>
          </w:p>
        </w:tc>
        <w:tc>
          <w:tcPr>
            <w:tcW w:w="4962" w:type="dxa"/>
            <w:shd w:val="solid" w:color="FFFFFF" w:fill="auto"/>
          </w:tcPr>
          <w:p w14:paraId="497C5905" w14:textId="77777777" w:rsidR="00897F98" w:rsidRPr="00537996" w:rsidRDefault="00897F98" w:rsidP="00814974">
            <w:pPr>
              <w:pStyle w:val="TAL"/>
              <w:rPr>
                <w:sz w:val="16"/>
                <w:szCs w:val="16"/>
              </w:rPr>
            </w:pPr>
            <w:r w:rsidRPr="00537996">
              <w:rPr>
                <w:sz w:val="16"/>
                <w:szCs w:val="16"/>
              </w:rPr>
              <w:t>Implemented S5-203018, S5-203019</w:t>
            </w:r>
            <w:r w:rsidR="00312575" w:rsidRPr="00537996">
              <w:rPr>
                <w:sz w:val="16"/>
                <w:szCs w:val="16"/>
              </w:rPr>
              <w:t>, S5-203020</w:t>
            </w:r>
          </w:p>
        </w:tc>
        <w:tc>
          <w:tcPr>
            <w:tcW w:w="708" w:type="dxa"/>
            <w:shd w:val="solid" w:color="FFFFFF" w:fill="auto"/>
          </w:tcPr>
          <w:p w14:paraId="426FE4D7" w14:textId="77777777" w:rsidR="00897F98" w:rsidRPr="00537996" w:rsidRDefault="00897F98" w:rsidP="00814974">
            <w:pPr>
              <w:pStyle w:val="TAC"/>
              <w:rPr>
                <w:sz w:val="16"/>
                <w:szCs w:val="16"/>
              </w:rPr>
            </w:pPr>
            <w:r w:rsidRPr="00537996">
              <w:rPr>
                <w:sz w:val="16"/>
                <w:szCs w:val="16"/>
              </w:rPr>
              <w:t>0.5.0</w:t>
            </w:r>
          </w:p>
        </w:tc>
      </w:tr>
      <w:tr w:rsidR="00EA2E7B" w:rsidRPr="00537996" w14:paraId="34F91893" w14:textId="77777777" w:rsidTr="00897F98">
        <w:tc>
          <w:tcPr>
            <w:tcW w:w="800" w:type="dxa"/>
            <w:shd w:val="solid" w:color="FFFFFF" w:fill="auto"/>
          </w:tcPr>
          <w:p w14:paraId="78D487BA" w14:textId="611C7207" w:rsidR="00EA2E7B" w:rsidRPr="00537996" w:rsidRDefault="00EA2E7B" w:rsidP="00814974">
            <w:pPr>
              <w:pStyle w:val="TAC"/>
              <w:rPr>
                <w:sz w:val="16"/>
                <w:szCs w:val="16"/>
              </w:rPr>
            </w:pPr>
            <w:r w:rsidRPr="00537996">
              <w:rPr>
                <w:sz w:val="16"/>
                <w:szCs w:val="16"/>
              </w:rPr>
              <w:t>2020-09</w:t>
            </w:r>
          </w:p>
        </w:tc>
        <w:tc>
          <w:tcPr>
            <w:tcW w:w="901" w:type="dxa"/>
            <w:shd w:val="solid" w:color="FFFFFF" w:fill="auto"/>
          </w:tcPr>
          <w:p w14:paraId="0C67EBFA" w14:textId="3BFA0F01" w:rsidR="00EA2E7B" w:rsidRPr="00537996" w:rsidRDefault="00EA2E7B" w:rsidP="00814974">
            <w:pPr>
              <w:pStyle w:val="TAC"/>
              <w:rPr>
                <w:sz w:val="16"/>
                <w:szCs w:val="16"/>
              </w:rPr>
            </w:pPr>
            <w:r w:rsidRPr="00537996">
              <w:rPr>
                <w:sz w:val="16"/>
                <w:szCs w:val="16"/>
              </w:rPr>
              <w:t>SA5#13</w:t>
            </w:r>
            <w:r w:rsidR="001B1D60" w:rsidRPr="00537996">
              <w:rPr>
                <w:sz w:val="16"/>
                <w:szCs w:val="16"/>
              </w:rPr>
              <w:t>2</w:t>
            </w:r>
            <w:r w:rsidRPr="00537996">
              <w:rPr>
                <w:sz w:val="16"/>
                <w:szCs w:val="16"/>
              </w:rPr>
              <w:t>E</w:t>
            </w:r>
          </w:p>
        </w:tc>
        <w:tc>
          <w:tcPr>
            <w:tcW w:w="993" w:type="dxa"/>
            <w:shd w:val="solid" w:color="FFFFFF" w:fill="auto"/>
          </w:tcPr>
          <w:p w14:paraId="09D47D9C" w14:textId="10AA3785" w:rsidR="00EA2E7B" w:rsidRPr="00537996" w:rsidRDefault="00EA2E7B" w:rsidP="00814974">
            <w:pPr>
              <w:pStyle w:val="TAC"/>
              <w:rPr>
                <w:sz w:val="16"/>
                <w:szCs w:val="16"/>
              </w:rPr>
            </w:pPr>
            <w:r w:rsidRPr="00537996">
              <w:rPr>
                <w:sz w:val="16"/>
                <w:szCs w:val="16"/>
              </w:rPr>
              <w:t>S5-204661</w:t>
            </w:r>
          </w:p>
        </w:tc>
        <w:tc>
          <w:tcPr>
            <w:tcW w:w="425" w:type="dxa"/>
            <w:shd w:val="solid" w:color="FFFFFF" w:fill="auto"/>
          </w:tcPr>
          <w:p w14:paraId="37E38E75" w14:textId="77777777" w:rsidR="00EA2E7B" w:rsidRPr="00537996" w:rsidRDefault="00EA2E7B" w:rsidP="00814974">
            <w:pPr>
              <w:pStyle w:val="TAL"/>
              <w:rPr>
                <w:sz w:val="16"/>
                <w:szCs w:val="16"/>
              </w:rPr>
            </w:pPr>
          </w:p>
        </w:tc>
        <w:tc>
          <w:tcPr>
            <w:tcW w:w="425" w:type="dxa"/>
            <w:shd w:val="solid" w:color="FFFFFF" w:fill="auto"/>
          </w:tcPr>
          <w:p w14:paraId="2FDCEE9B" w14:textId="77777777" w:rsidR="00EA2E7B" w:rsidRPr="00537996" w:rsidRDefault="00EA2E7B" w:rsidP="00814974">
            <w:pPr>
              <w:pStyle w:val="TAR"/>
              <w:rPr>
                <w:sz w:val="16"/>
                <w:szCs w:val="16"/>
              </w:rPr>
            </w:pPr>
          </w:p>
        </w:tc>
        <w:tc>
          <w:tcPr>
            <w:tcW w:w="425" w:type="dxa"/>
            <w:shd w:val="solid" w:color="FFFFFF" w:fill="auto"/>
          </w:tcPr>
          <w:p w14:paraId="49BA6A74" w14:textId="77777777" w:rsidR="00EA2E7B" w:rsidRPr="00537996" w:rsidRDefault="00EA2E7B" w:rsidP="00814974">
            <w:pPr>
              <w:pStyle w:val="TAC"/>
              <w:rPr>
                <w:sz w:val="16"/>
                <w:szCs w:val="16"/>
              </w:rPr>
            </w:pPr>
          </w:p>
        </w:tc>
        <w:tc>
          <w:tcPr>
            <w:tcW w:w="4962" w:type="dxa"/>
            <w:shd w:val="solid" w:color="FFFFFF" w:fill="auto"/>
          </w:tcPr>
          <w:p w14:paraId="0F92BC2F" w14:textId="5EF6F72C" w:rsidR="00EA2E7B" w:rsidRPr="00537996" w:rsidRDefault="00EA2E7B" w:rsidP="00814974">
            <w:pPr>
              <w:pStyle w:val="TAL"/>
              <w:rPr>
                <w:sz w:val="16"/>
                <w:szCs w:val="16"/>
              </w:rPr>
            </w:pPr>
            <w:r w:rsidRPr="00537996">
              <w:rPr>
                <w:sz w:val="16"/>
                <w:szCs w:val="16"/>
              </w:rPr>
              <w:t>Implemented S5-204344, S5-204345</w:t>
            </w:r>
          </w:p>
        </w:tc>
        <w:tc>
          <w:tcPr>
            <w:tcW w:w="708" w:type="dxa"/>
            <w:shd w:val="solid" w:color="FFFFFF" w:fill="auto"/>
          </w:tcPr>
          <w:p w14:paraId="0B4A1AF6" w14:textId="1B0CCAC8" w:rsidR="00EA2E7B" w:rsidRPr="00537996" w:rsidRDefault="00EA2E7B" w:rsidP="00814974">
            <w:pPr>
              <w:pStyle w:val="TAC"/>
              <w:rPr>
                <w:sz w:val="16"/>
                <w:szCs w:val="16"/>
              </w:rPr>
            </w:pPr>
            <w:r w:rsidRPr="00537996">
              <w:rPr>
                <w:sz w:val="16"/>
                <w:szCs w:val="16"/>
              </w:rPr>
              <w:t>0.6</w:t>
            </w:r>
            <w:r w:rsidR="00D80EAC" w:rsidRPr="00537996">
              <w:rPr>
                <w:sz w:val="16"/>
                <w:szCs w:val="16"/>
              </w:rPr>
              <w:t>.</w:t>
            </w:r>
            <w:r w:rsidRPr="00537996">
              <w:rPr>
                <w:sz w:val="16"/>
                <w:szCs w:val="16"/>
              </w:rPr>
              <w:t>0</w:t>
            </w:r>
          </w:p>
        </w:tc>
      </w:tr>
      <w:tr w:rsidR="00702480" w:rsidRPr="00537996" w14:paraId="166A4D1F" w14:textId="77777777" w:rsidTr="00897F98">
        <w:tc>
          <w:tcPr>
            <w:tcW w:w="800" w:type="dxa"/>
            <w:shd w:val="solid" w:color="FFFFFF" w:fill="auto"/>
          </w:tcPr>
          <w:p w14:paraId="7F12A23E" w14:textId="7B5EE680" w:rsidR="00702480" w:rsidRPr="00537996" w:rsidRDefault="00702480" w:rsidP="00814974">
            <w:pPr>
              <w:pStyle w:val="TAC"/>
              <w:rPr>
                <w:sz w:val="16"/>
                <w:szCs w:val="16"/>
              </w:rPr>
            </w:pPr>
            <w:r>
              <w:rPr>
                <w:sz w:val="16"/>
                <w:szCs w:val="16"/>
              </w:rPr>
              <w:t>2020-10</w:t>
            </w:r>
          </w:p>
        </w:tc>
        <w:tc>
          <w:tcPr>
            <w:tcW w:w="901" w:type="dxa"/>
            <w:shd w:val="solid" w:color="FFFFFF" w:fill="auto"/>
          </w:tcPr>
          <w:p w14:paraId="08E71EBC" w14:textId="5C42E676" w:rsidR="00702480" w:rsidRPr="00537996" w:rsidRDefault="00702480" w:rsidP="00814974">
            <w:pPr>
              <w:pStyle w:val="TAC"/>
              <w:rPr>
                <w:sz w:val="16"/>
                <w:szCs w:val="16"/>
              </w:rPr>
            </w:pPr>
            <w:r>
              <w:rPr>
                <w:sz w:val="16"/>
                <w:szCs w:val="16"/>
              </w:rPr>
              <w:t>SA5#133e</w:t>
            </w:r>
          </w:p>
        </w:tc>
        <w:tc>
          <w:tcPr>
            <w:tcW w:w="993" w:type="dxa"/>
            <w:shd w:val="solid" w:color="FFFFFF" w:fill="auto"/>
          </w:tcPr>
          <w:p w14:paraId="2592CFAA" w14:textId="31B9BAF5" w:rsidR="00757E24" w:rsidRPr="00537996" w:rsidRDefault="00757E24" w:rsidP="00757E24">
            <w:pPr>
              <w:pStyle w:val="TAC"/>
              <w:rPr>
                <w:sz w:val="16"/>
                <w:szCs w:val="16"/>
              </w:rPr>
            </w:pPr>
            <w:r>
              <w:rPr>
                <w:color w:val="000000"/>
                <w:sz w:val="16"/>
                <w:szCs w:val="16"/>
              </w:rPr>
              <w:t>S5</w:t>
            </w:r>
            <w:r>
              <w:rPr>
                <w:rFonts w:ascii="Cambria Math" w:hAnsi="Cambria Math"/>
                <w:color w:val="000000"/>
                <w:sz w:val="16"/>
                <w:szCs w:val="16"/>
              </w:rPr>
              <w:noBreakHyphen/>
            </w:r>
            <w:r>
              <w:rPr>
                <w:color w:val="000000"/>
                <w:sz w:val="16"/>
                <w:szCs w:val="16"/>
              </w:rPr>
              <w:t>205273</w:t>
            </w:r>
          </w:p>
        </w:tc>
        <w:tc>
          <w:tcPr>
            <w:tcW w:w="425" w:type="dxa"/>
            <w:shd w:val="solid" w:color="FFFFFF" w:fill="auto"/>
          </w:tcPr>
          <w:p w14:paraId="0C357D89" w14:textId="77777777" w:rsidR="00702480" w:rsidRPr="00537996" w:rsidRDefault="00702480" w:rsidP="00814974">
            <w:pPr>
              <w:pStyle w:val="TAL"/>
              <w:rPr>
                <w:sz w:val="16"/>
                <w:szCs w:val="16"/>
              </w:rPr>
            </w:pPr>
          </w:p>
        </w:tc>
        <w:tc>
          <w:tcPr>
            <w:tcW w:w="425" w:type="dxa"/>
            <w:shd w:val="solid" w:color="FFFFFF" w:fill="auto"/>
          </w:tcPr>
          <w:p w14:paraId="7B1D9CE6" w14:textId="77777777" w:rsidR="00702480" w:rsidRPr="00537996" w:rsidRDefault="00702480" w:rsidP="00814974">
            <w:pPr>
              <w:pStyle w:val="TAR"/>
              <w:rPr>
                <w:sz w:val="16"/>
                <w:szCs w:val="16"/>
              </w:rPr>
            </w:pPr>
          </w:p>
        </w:tc>
        <w:tc>
          <w:tcPr>
            <w:tcW w:w="425" w:type="dxa"/>
            <w:shd w:val="solid" w:color="FFFFFF" w:fill="auto"/>
          </w:tcPr>
          <w:p w14:paraId="3A19233C" w14:textId="77777777" w:rsidR="00702480" w:rsidRPr="00537996" w:rsidRDefault="00702480" w:rsidP="00814974">
            <w:pPr>
              <w:pStyle w:val="TAC"/>
              <w:rPr>
                <w:sz w:val="16"/>
                <w:szCs w:val="16"/>
              </w:rPr>
            </w:pPr>
          </w:p>
        </w:tc>
        <w:tc>
          <w:tcPr>
            <w:tcW w:w="4962" w:type="dxa"/>
            <w:shd w:val="solid" w:color="FFFFFF" w:fill="auto"/>
          </w:tcPr>
          <w:p w14:paraId="71697C0D" w14:textId="23144D0D" w:rsidR="00702480" w:rsidRPr="00537996" w:rsidRDefault="00757E24" w:rsidP="00814974">
            <w:pPr>
              <w:pStyle w:val="TAL"/>
              <w:rPr>
                <w:sz w:val="16"/>
                <w:szCs w:val="16"/>
              </w:rPr>
            </w:pPr>
            <w:r>
              <w:rPr>
                <w:color w:val="000000"/>
                <w:sz w:val="16"/>
                <w:szCs w:val="16"/>
              </w:rPr>
              <w:t>Implemented  S5</w:t>
            </w:r>
            <w:r>
              <w:rPr>
                <w:rFonts w:ascii="Cambria Math" w:hAnsi="Cambria Math"/>
                <w:color w:val="000000"/>
                <w:sz w:val="16"/>
                <w:szCs w:val="16"/>
              </w:rPr>
              <w:noBreakHyphen/>
            </w:r>
            <w:r>
              <w:rPr>
                <w:color w:val="000000"/>
                <w:sz w:val="16"/>
                <w:szCs w:val="16"/>
              </w:rPr>
              <w:t>205149, S5</w:t>
            </w:r>
            <w:r>
              <w:rPr>
                <w:rFonts w:ascii="Cambria Math" w:hAnsi="Cambria Math"/>
                <w:color w:val="000000"/>
                <w:sz w:val="16"/>
                <w:szCs w:val="16"/>
              </w:rPr>
              <w:noBreakHyphen/>
            </w:r>
            <w:r>
              <w:rPr>
                <w:color w:val="000000"/>
                <w:sz w:val="16"/>
                <w:szCs w:val="16"/>
              </w:rPr>
              <w:t>205150, S5</w:t>
            </w:r>
            <w:r>
              <w:rPr>
                <w:rFonts w:ascii="Cambria Math" w:hAnsi="Cambria Math"/>
                <w:color w:val="000000"/>
                <w:sz w:val="16"/>
                <w:szCs w:val="16"/>
              </w:rPr>
              <w:noBreakHyphen/>
            </w:r>
            <w:r>
              <w:rPr>
                <w:color w:val="000000"/>
                <w:sz w:val="16"/>
                <w:szCs w:val="16"/>
              </w:rPr>
              <w:t>205315, S5</w:t>
            </w:r>
            <w:r>
              <w:rPr>
                <w:rFonts w:ascii="Cambria Math" w:hAnsi="Cambria Math"/>
                <w:color w:val="000000"/>
                <w:sz w:val="16"/>
                <w:szCs w:val="16"/>
              </w:rPr>
              <w:noBreakHyphen/>
            </w:r>
            <w:r>
              <w:rPr>
                <w:color w:val="000000"/>
                <w:sz w:val="16"/>
                <w:szCs w:val="16"/>
              </w:rPr>
              <w:t>205215, S5</w:t>
            </w:r>
            <w:r>
              <w:rPr>
                <w:rFonts w:ascii="Cambria Math" w:hAnsi="Cambria Math"/>
                <w:color w:val="000000"/>
                <w:sz w:val="16"/>
                <w:szCs w:val="16"/>
              </w:rPr>
              <w:noBreakHyphen/>
            </w:r>
            <w:r>
              <w:rPr>
                <w:color w:val="000000"/>
                <w:sz w:val="16"/>
                <w:szCs w:val="16"/>
              </w:rPr>
              <w:t>205216</w:t>
            </w:r>
            <w:bookmarkStart w:id="103" w:name="_GoBack"/>
            <w:bookmarkEnd w:id="103"/>
          </w:p>
        </w:tc>
        <w:tc>
          <w:tcPr>
            <w:tcW w:w="708" w:type="dxa"/>
            <w:shd w:val="solid" w:color="FFFFFF" w:fill="auto"/>
          </w:tcPr>
          <w:p w14:paraId="76C8F4F5" w14:textId="157ACE6A" w:rsidR="00702480" w:rsidRPr="00537996" w:rsidRDefault="00702480" w:rsidP="00814974">
            <w:pPr>
              <w:pStyle w:val="TAC"/>
              <w:rPr>
                <w:sz w:val="16"/>
                <w:szCs w:val="16"/>
              </w:rPr>
            </w:pPr>
            <w:r>
              <w:rPr>
                <w:sz w:val="16"/>
                <w:szCs w:val="16"/>
              </w:rPr>
              <w:t>0.7.0</w:t>
            </w:r>
          </w:p>
        </w:tc>
      </w:tr>
      <w:tr w:rsidR="00702480" w:rsidRPr="00537996" w14:paraId="5DD5EB18" w14:textId="77777777" w:rsidTr="00897F98">
        <w:tc>
          <w:tcPr>
            <w:tcW w:w="800" w:type="dxa"/>
            <w:shd w:val="solid" w:color="FFFFFF" w:fill="auto"/>
          </w:tcPr>
          <w:p w14:paraId="5191429C" w14:textId="7927D917" w:rsidR="00702480" w:rsidRDefault="00702480" w:rsidP="00814974">
            <w:pPr>
              <w:pStyle w:val="TAC"/>
              <w:rPr>
                <w:sz w:val="16"/>
                <w:szCs w:val="16"/>
              </w:rPr>
            </w:pPr>
            <w:r>
              <w:rPr>
                <w:sz w:val="16"/>
                <w:szCs w:val="16"/>
              </w:rPr>
              <w:t>2020-12</w:t>
            </w:r>
          </w:p>
        </w:tc>
        <w:tc>
          <w:tcPr>
            <w:tcW w:w="901" w:type="dxa"/>
            <w:shd w:val="solid" w:color="FFFFFF" w:fill="auto"/>
          </w:tcPr>
          <w:p w14:paraId="4CB54CB6" w14:textId="59E95B3A" w:rsidR="00702480" w:rsidRDefault="00702480" w:rsidP="00814974">
            <w:pPr>
              <w:pStyle w:val="TAC"/>
              <w:rPr>
                <w:sz w:val="16"/>
                <w:szCs w:val="16"/>
              </w:rPr>
            </w:pPr>
            <w:r>
              <w:rPr>
                <w:sz w:val="16"/>
                <w:szCs w:val="16"/>
              </w:rPr>
              <w:t>SA#90e</w:t>
            </w:r>
          </w:p>
        </w:tc>
        <w:tc>
          <w:tcPr>
            <w:tcW w:w="993" w:type="dxa"/>
            <w:shd w:val="solid" w:color="FFFFFF" w:fill="auto"/>
          </w:tcPr>
          <w:p w14:paraId="624CCD7D" w14:textId="75FFDD5C" w:rsidR="00702480" w:rsidRPr="00537996" w:rsidRDefault="00702480" w:rsidP="00814974">
            <w:pPr>
              <w:pStyle w:val="TAC"/>
              <w:rPr>
                <w:sz w:val="16"/>
                <w:szCs w:val="16"/>
              </w:rPr>
            </w:pPr>
            <w:r>
              <w:rPr>
                <w:sz w:val="16"/>
                <w:szCs w:val="16"/>
              </w:rPr>
              <w:t>SP-201078</w:t>
            </w:r>
          </w:p>
        </w:tc>
        <w:tc>
          <w:tcPr>
            <w:tcW w:w="425" w:type="dxa"/>
            <w:shd w:val="solid" w:color="FFFFFF" w:fill="auto"/>
          </w:tcPr>
          <w:p w14:paraId="3774196A" w14:textId="77777777" w:rsidR="00702480" w:rsidRPr="00537996" w:rsidRDefault="00702480" w:rsidP="00814974">
            <w:pPr>
              <w:pStyle w:val="TAL"/>
              <w:rPr>
                <w:sz w:val="16"/>
                <w:szCs w:val="16"/>
              </w:rPr>
            </w:pPr>
          </w:p>
        </w:tc>
        <w:tc>
          <w:tcPr>
            <w:tcW w:w="425" w:type="dxa"/>
            <w:shd w:val="solid" w:color="FFFFFF" w:fill="auto"/>
          </w:tcPr>
          <w:p w14:paraId="7BFFCBA6" w14:textId="77777777" w:rsidR="00702480" w:rsidRPr="00537996" w:rsidRDefault="00702480" w:rsidP="00814974">
            <w:pPr>
              <w:pStyle w:val="TAR"/>
              <w:rPr>
                <w:sz w:val="16"/>
                <w:szCs w:val="16"/>
              </w:rPr>
            </w:pPr>
          </w:p>
        </w:tc>
        <w:tc>
          <w:tcPr>
            <w:tcW w:w="425" w:type="dxa"/>
            <w:shd w:val="solid" w:color="FFFFFF" w:fill="auto"/>
          </w:tcPr>
          <w:p w14:paraId="1F349ED6" w14:textId="77777777" w:rsidR="00702480" w:rsidRPr="00537996" w:rsidRDefault="00702480" w:rsidP="00814974">
            <w:pPr>
              <w:pStyle w:val="TAC"/>
              <w:rPr>
                <w:sz w:val="16"/>
                <w:szCs w:val="16"/>
              </w:rPr>
            </w:pPr>
          </w:p>
        </w:tc>
        <w:tc>
          <w:tcPr>
            <w:tcW w:w="4962" w:type="dxa"/>
            <w:shd w:val="solid" w:color="FFFFFF" w:fill="auto"/>
          </w:tcPr>
          <w:p w14:paraId="40BE3136" w14:textId="25F77D47" w:rsidR="00702480" w:rsidRPr="00537996" w:rsidRDefault="00702480" w:rsidP="00814974">
            <w:pPr>
              <w:pStyle w:val="TAL"/>
              <w:rPr>
                <w:sz w:val="16"/>
                <w:szCs w:val="16"/>
              </w:rPr>
            </w:pPr>
            <w:r>
              <w:rPr>
                <w:sz w:val="16"/>
                <w:szCs w:val="16"/>
              </w:rPr>
              <w:t>EditHelp review and presented for information</w:t>
            </w:r>
          </w:p>
        </w:tc>
        <w:tc>
          <w:tcPr>
            <w:tcW w:w="708" w:type="dxa"/>
            <w:shd w:val="solid" w:color="FFFFFF" w:fill="auto"/>
          </w:tcPr>
          <w:p w14:paraId="5B72CAAB" w14:textId="4826611B" w:rsidR="00702480" w:rsidRDefault="00702480" w:rsidP="00814974">
            <w:pPr>
              <w:pStyle w:val="TAC"/>
              <w:rPr>
                <w:sz w:val="16"/>
                <w:szCs w:val="16"/>
              </w:rPr>
            </w:pPr>
            <w:r>
              <w:rPr>
                <w:sz w:val="16"/>
                <w:szCs w:val="16"/>
              </w:rPr>
              <w:t>1.0.0</w:t>
            </w:r>
          </w:p>
        </w:tc>
      </w:tr>
    </w:tbl>
    <w:p w14:paraId="0C38C71B" w14:textId="77777777" w:rsidR="00E72F7B" w:rsidRPr="00537996" w:rsidRDefault="00E72F7B" w:rsidP="00E72F7B"/>
    <w:bookmarkEnd w:id="102"/>
    <w:p w14:paraId="793B1A51" w14:textId="77777777" w:rsidR="00080512" w:rsidRPr="00537996" w:rsidRDefault="00080512"/>
    <w:sectPr w:rsidR="00080512" w:rsidRPr="00537996">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A6526E" w14:textId="77777777" w:rsidR="00AB4B4B" w:rsidRDefault="00AB4B4B">
      <w:r>
        <w:separator/>
      </w:r>
    </w:p>
  </w:endnote>
  <w:endnote w:type="continuationSeparator" w:id="0">
    <w:p w14:paraId="088CE6F5" w14:textId="77777777" w:rsidR="00AB4B4B" w:rsidRDefault="00AB4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3B80E6" w14:textId="77777777" w:rsidR="00AB4B4B" w:rsidRDefault="00AB4B4B">
      <w:r>
        <w:separator/>
      </w:r>
    </w:p>
  </w:footnote>
  <w:footnote w:type="continuationSeparator" w:id="0">
    <w:p w14:paraId="6FF9FC51" w14:textId="77777777" w:rsidR="00AB4B4B" w:rsidRDefault="00AB4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8C626C" w14:textId="1CA84FC1"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2480">
      <w:rPr>
        <w:rFonts w:ascii="Arial" w:hAnsi="Arial" w:cs="Arial"/>
        <w:b/>
        <w:noProof/>
        <w:sz w:val="18"/>
        <w:szCs w:val="18"/>
      </w:rPr>
      <w:t>3GPP TR 28.808 V0.7.0 (2020-12)</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5A5DDC23"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2480">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4"/>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42"/>
    <w:rsid w:val="00027A03"/>
    <w:rsid w:val="00033397"/>
    <w:rsid w:val="000371FB"/>
    <w:rsid w:val="00040095"/>
    <w:rsid w:val="00051834"/>
    <w:rsid w:val="00054A22"/>
    <w:rsid w:val="00062023"/>
    <w:rsid w:val="000655A6"/>
    <w:rsid w:val="000711EF"/>
    <w:rsid w:val="00074A1F"/>
    <w:rsid w:val="00080512"/>
    <w:rsid w:val="000872A6"/>
    <w:rsid w:val="000932A6"/>
    <w:rsid w:val="000C47C3"/>
    <w:rsid w:val="000D58AB"/>
    <w:rsid w:val="001178D5"/>
    <w:rsid w:val="00133525"/>
    <w:rsid w:val="0013594B"/>
    <w:rsid w:val="00150E02"/>
    <w:rsid w:val="00165057"/>
    <w:rsid w:val="001A4C42"/>
    <w:rsid w:val="001B1D60"/>
    <w:rsid w:val="001C0495"/>
    <w:rsid w:val="001C21C3"/>
    <w:rsid w:val="001D02C2"/>
    <w:rsid w:val="001D0970"/>
    <w:rsid w:val="001D7F98"/>
    <w:rsid w:val="001F0C1D"/>
    <w:rsid w:val="001F1132"/>
    <w:rsid w:val="001F168B"/>
    <w:rsid w:val="00211B66"/>
    <w:rsid w:val="00220ADB"/>
    <w:rsid w:val="0023139F"/>
    <w:rsid w:val="00233634"/>
    <w:rsid w:val="002347A2"/>
    <w:rsid w:val="00240691"/>
    <w:rsid w:val="00251638"/>
    <w:rsid w:val="00265F0D"/>
    <w:rsid w:val="002675F0"/>
    <w:rsid w:val="00273637"/>
    <w:rsid w:val="00280E6F"/>
    <w:rsid w:val="002A7AFA"/>
    <w:rsid w:val="002B6339"/>
    <w:rsid w:val="002E00EE"/>
    <w:rsid w:val="002E0E9C"/>
    <w:rsid w:val="002E5E12"/>
    <w:rsid w:val="00307720"/>
    <w:rsid w:val="00312575"/>
    <w:rsid w:val="003172DC"/>
    <w:rsid w:val="0032108C"/>
    <w:rsid w:val="00324B27"/>
    <w:rsid w:val="00342309"/>
    <w:rsid w:val="003500C1"/>
    <w:rsid w:val="0035462D"/>
    <w:rsid w:val="003765B8"/>
    <w:rsid w:val="00392085"/>
    <w:rsid w:val="003A3875"/>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D3578"/>
    <w:rsid w:val="004E213A"/>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C1190"/>
    <w:rsid w:val="005C27A7"/>
    <w:rsid w:val="005C3D9F"/>
    <w:rsid w:val="005C560B"/>
    <w:rsid w:val="005D2E01"/>
    <w:rsid w:val="005D7526"/>
    <w:rsid w:val="005E4761"/>
    <w:rsid w:val="005F7C2B"/>
    <w:rsid w:val="005F7DD4"/>
    <w:rsid w:val="00602AEA"/>
    <w:rsid w:val="00603321"/>
    <w:rsid w:val="006123FE"/>
    <w:rsid w:val="00614FDF"/>
    <w:rsid w:val="00631E12"/>
    <w:rsid w:val="0063543D"/>
    <w:rsid w:val="00647114"/>
    <w:rsid w:val="006575C8"/>
    <w:rsid w:val="00662147"/>
    <w:rsid w:val="00666C61"/>
    <w:rsid w:val="00694D7C"/>
    <w:rsid w:val="006A323F"/>
    <w:rsid w:val="006A557B"/>
    <w:rsid w:val="006B30D0"/>
    <w:rsid w:val="006C3D95"/>
    <w:rsid w:val="006D474C"/>
    <w:rsid w:val="006E5C86"/>
    <w:rsid w:val="006E638F"/>
    <w:rsid w:val="006E7203"/>
    <w:rsid w:val="00700A79"/>
    <w:rsid w:val="00702480"/>
    <w:rsid w:val="00706A66"/>
    <w:rsid w:val="00713C44"/>
    <w:rsid w:val="00726E7A"/>
    <w:rsid w:val="00734A5B"/>
    <w:rsid w:val="0074026F"/>
    <w:rsid w:val="007429F6"/>
    <w:rsid w:val="00744E76"/>
    <w:rsid w:val="00757E24"/>
    <w:rsid w:val="00760609"/>
    <w:rsid w:val="007662EB"/>
    <w:rsid w:val="0077227E"/>
    <w:rsid w:val="00774DA4"/>
    <w:rsid w:val="00781F0F"/>
    <w:rsid w:val="007860C6"/>
    <w:rsid w:val="007900EE"/>
    <w:rsid w:val="007A3FA3"/>
    <w:rsid w:val="007B075F"/>
    <w:rsid w:val="007B26A1"/>
    <w:rsid w:val="007B600E"/>
    <w:rsid w:val="007D01EC"/>
    <w:rsid w:val="007E0361"/>
    <w:rsid w:val="007F05AF"/>
    <w:rsid w:val="007F0F4A"/>
    <w:rsid w:val="008028A4"/>
    <w:rsid w:val="00807F0A"/>
    <w:rsid w:val="00813536"/>
    <w:rsid w:val="00814974"/>
    <w:rsid w:val="00830747"/>
    <w:rsid w:val="00840950"/>
    <w:rsid w:val="008419D7"/>
    <w:rsid w:val="00861007"/>
    <w:rsid w:val="008768CA"/>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B045C7"/>
    <w:rsid w:val="00B14299"/>
    <w:rsid w:val="00B15449"/>
    <w:rsid w:val="00B33DC8"/>
    <w:rsid w:val="00B3402A"/>
    <w:rsid w:val="00B4125B"/>
    <w:rsid w:val="00B65B97"/>
    <w:rsid w:val="00B70625"/>
    <w:rsid w:val="00B75A96"/>
    <w:rsid w:val="00B80163"/>
    <w:rsid w:val="00B82331"/>
    <w:rsid w:val="00B93086"/>
    <w:rsid w:val="00BA19ED"/>
    <w:rsid w:val="00BA4B8D"/>
    <w:rsid w:val="00BA614B"/>
    <w:rsid w:val="00BB613A"/>
    <w:rsid w:val="00BC0F7D"/>
    <w:rsid w:val="00BC7A4A"/>
    <w:rsid w:val="00BE0B51"/>
    <w:rsid w:val="00BE3255"/>
    <w:rsid w:val="00BE4F90"/>
    <w:rsid w:val="00BF128E"/>
    <w:rsid w:val="00C112E0"/>
    <w:rsid w:val="00C1496A"/>
    <w:rsid w:val="00C16BE4"/>
    <w:rsid w:val="00C33079"/>
    <w:rsid w:val="00C44038"/>
    <w:rsid w:val="00C448AE"/>
    <w:rsid w:val="00C45231"/>
    <w:rsid w:val="00C5324B"/>
    <w:rsid w:val="00C72833"/>
    <w:rsid w:val="00C7430A"/>
    <w:rsid w:val="00C80F1D"/>
    <w:rsid w:val="00C93F40"/>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C309B"/>
    <w:rsid w:val="00DC4DA2"/>
    <w:rsid w:val="00DD4C17"/>
    <w:rsid w:val="00DE3E00"/>
    <w:rsid w:val="00DF2B1F"/>
    <w:rsid w:val="00DF62CD"/>
    <w:rsid w:val="00E0608C"/>
    <w:rsid w:val="00E16509"/>
    <w:rsid w:val="00E44582"/>
    <w:rsid w:val="00E70555"/>
    <w:rsid w:val="00E72F7B"/>
    <w:rsid w:val="00E77645"/>
    <w:rsid w:val="00E945B9"/>
    <w:rsid w:val="00EA2E7B"/>
    <w:rsid w:val="00EA60F5"/>
    <w:rsid w:val="00EC4A25"/>
    <w:rsid w:val="00ED1518"/>
    <w:rsid w:val="00ED71BF"/>
    <w:rsid w:val="00EF660D"/>
    <w:rsid w:val="00F01082"/>
    <w:rsid w:val="00F025A2"/>
    <w:rsid w:val="00F04712"/>
    <w:rsid w:val="00F22EC7"/>
    <w:rsid w:val="00F325C8"/>
    <w:rsid w:val="00F528A3"/>
    <w:rsid w:val="00F63742"/>
    <w:rsid w:val="00F653B8"/>
    <w:rsid w:val="00F734F4"/>
    <w:rsid w:val="00F918F4"/>
    <w:rsid w:val="00FA1266"/>
    <w:rsid w:val="00FA6C61"/>
    <w:rsid w:val="00FA7B2A"/>
    <w:rsid w:val="00FB7F8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oleObject" Target="embeddings/Microsoft_Visio_2003-2010_Drawing2.vsd"/><Relationship Id="rId29" Type="http://schemas.openxmlformats.org/officeDocument/2006/relationships/image" Target="media/image18.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2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8354</Words>
  <Characters>47622</Characters>
  <Application>Microsoft Office Word</Application>
  <DocSecurity>0</DocSecurity>
  <Lines>396</Lines>
  <Paragraphs>111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55865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3</cp:revision>
  <cp:lastPrinted>2019-02-25T14:05:00Z</cp:lastPrinted>
  <dcterms:created xsi:type="dcterms:W3CDTF">2020-12-02T14:58:00Z</dcterms:created>
  <dcterms:modified xsi:type="dcterms:W3CDTF">2020-12-02T15:07:00Z</dcterms:modified>
</cp:coreProperties>
</file>